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857" w:rsidRPr="00CA37B4" w:rsidRDefault="00D81857" w:rsidP="008A65FE">
      <w:pPr>
        <w:pStyle w:val="Annexetitle"/>
      </w:pPr>
      <w:r w:rsidRPr="00CA37B4">
        <w:t>ANNEX II: TERMS OF REFERENCE</w:t>
      </w:r>
      <w:r w:rsidR="0061269A" w:rsidRPr="00CA37B4">
        <w:t xml:space="preserve"> </w:t>
      </w:r>
    </w:p>
    <w:p w:rsidR="008A65FE" w:rsidRPr="00CA37B4" w:rsidRDefault="009D2CAF">
      <w:pPr>
        <w:pStyle w:val="TOC1"/>
        <w:rPr>
          <w:b w:val="0"/>
          <w:caps w:val="0"/>
          <w:noProof/>
          <w:sz w:val="22"/>
          <w:szCs w:val="22"/>
          <w:lang w:eastAsia="en-GB"/>
        </w:rPr>
      </w:pPr>
      <w:r w:rsidRPr="00CA37B4">
        <w:rPr>
          <w:smallCaps/>
          <w:szCs w:val="22"/>
        </w:rPr>
        <w:fldChar w:fldCharType="begin"/>
      </w:r>
      <w:r w:rsidRPr="00CA37B4">
        <w:rPr>
          <w:smallCaps/>
          <w:szCs w:val="22"/>
        </w:rPr>
        <w:instrText xml:space="preserve"> TOC \o "1-2" </w:instrText>
      </w:r>
      <w:r w:rsidRPr="00CA37B4">
        <w:rPr>
          <w:smallCaps/>
          <w:szCs w:val="22"/>
        </w:rPr>
        <w:fldChar w:fldCharType="separate"/>
      </w:r>
      <w:r w:rsidR="008A65FE" w:rsidRPr="00CA37B4">
        <w:rPr>
          <w:noProof/>
        </w:rPr>
        <w:t>1.</w:t>
      </w:r>
      <w:r w:rsidR="008A65FE" w:rsidRPr="00CA37B4">
        <w:rPr>
          <w:b w:val="0"/>
          <w:caps w:val="0"/>
          <w:noProof/>
          <w:sz w:val="22"/>
          <w:szCs w:val="22"/>
          <w:lang w:eastAsia="en-GB"/>
        </w:rPr>
        <w:tab/>
      </w:r>
      <w:r w:rsidR="008A65FE" w:rsidRPr="00CA37B4">
        <w:rPr>
          <w:noProof/>
        </w:rPr>
        <w:t>BACKGROUND INFORMATION</w:t>
      </w:r>
      <w:r w:rsidR="008A65FE" w:rsidRPr="00CA37B4">
        <w:rPr>
          <w:noProof/>
        </w:rPr>
        <w:tab/>
      </w:r>
      <w:r w:rsidR="008A65FE" w:rsidRPr="00CA37B4">
        <w:rPr>
          <w:noProof/>
        </w:rPr>
        <w:fldChar w:fldCharType="begin"/>
      </w:r>
      <w:r w:rsidR="008A65FE" w:rsidRPr="00CA37B4">
        <w:rPr>
          <w:noProof/>
        </w:rPr>
        <w:instrText xml:space="preserve"> PAGEREF _Toc424210154 \h </w:instrText>
      </w:r>
      <w:r w:rsidR="008A65FE" w:rsidRPr="00CA37B4">
        <w:rPr>
          <w:noProof/>
        </w:rPr>
      </w:r>
      <w:r w:rsidR="008A65FE" w:rsidRPr="00CA37B4">
        <w:rPr>
          <w:noProof/>
        </w:rPr>
        <w:fldChar w:fldCharType="separate"/>
      </w:r>
      <w:r w:rsidR="008A65FE" w:rsidRPr="00CA37B4">
        <w:rPr>
          <w:noProof/>
        </w:rPr>
        <w:t>2</w:t>
      </w:r>
      <w:r w:rsidR="008A65FE"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1.1.</w:t>
      </w:r>
      <w:r w:rsidRPr="00CA37B4">
        <w:rPr>
          <w:noProof/>
          <w:szCs w:val="22"/>
          <w:lang w:eastAsia="en-GB"/>
        </w:rPr>
        <w:tab/>
      </w:r>
      <w:r w:rsidRPr="00CA37B4">
        <w:rPr>
          <w:noProof/>
        </w:rPr>
        <w:t>Partner country</w:t>
      </w:r>
      <w:r w:rsidRPr="00CA37B4">
        <w:rPr>
          <w:noProof/>
        </w:rPr>
        <w:tab/>
      </w:r>
      <w:r w:rsidRPr="00CA37B4">
        <w:rPr>
          <w:noProof/>
        </w:rPr>
        <w:fldChar w:fldCharType="begin"/>
      </w:r>
      <w:r w:rsidRPr="00CA37B4">
        <w:rPr>
          <w:noProof/>
        </w:rPr>
        <w:instrText xml:space="preserve"> PAGEREF _Toc424210155 \h </w:instrText>
      </w:r>
      <w:r w:rsidRPr="00CA37B4">
        <w:rPr>
          <w:noProof/>
        </w:rPr>
      </w:r>
      <w:r w:rsidRPr="00CA37B4">
        <w:rPr>
          <w:noProof/>
        </w:rPr>
        <w:fldChar w:fldCharType="separate"/>
      </w:r>
      <w:r w:rsidRPr="00CA37B4">
        <w:rPr>
          <w:noProof/>
        </w:rPr>
        <w:t>2</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1.2.</w:t>
      </w:r>
      <w:r w:rsidRPr="00CA37B4">
        <w:rPr>
          <w:noProof/>
          <w:szCs w:val="22"/>
          <w:lang w:eastAsia="en-GB"/>
        </w:rPr>
        <w:tab/>
      </w:r>
      <w:r w:rsidRPr="00CA37B4">
        <w:rPr>
          <w:noProof/>
        </w:rPr>
        <w:t>Contracting Authority</w:t>
      </w:r>
      <w:r w:rsidRPr="00CA37B4">
        <w:rPr>
          <w:noProof/>
        </w:rPr>
        <w:tab/>
      </w:r>
      <w:r w:rsidRPr="00CA37B4">
        <w:rPr>
          <w:noProof/>
        </w:rPr>
        <w:fldChar w:fldCharType="begin"/>
      </w:r>
      <w:r w:rsidRPr="00CA37B4">
        <w:rPr>
          <w:noProof/>
        </w:rPr>
        <w:instrText xml:space="preserve"> PAGEREF _Toc424210156 \h </w:instrText>
      </w:r>
      <w:r w:rsidRPr="00CA37B4">
        <w:rPr>
          <w:noProof/>
        </w:rPr>
      </w:r>
      <w:r w:rsidRPr="00CA37B4">
        <w:rPr>
          <w:noProof/>
        </w:rPr>
        <w:fldChar w:fldCharType="separate"/>
      </w:r>
      <w:r w:rsidRPr="00CA37B4">
        <w:rPr>
          <w:noProof/>
        </w:rPr>
        <w:t>2</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1.3.</w:t>
      </w:r>
      <w:r w:rsidRPr="00CA37B4">
        <w:rPr>
          <w:noProof/>
          <w:szCs w:val="22"/>
          <w:lang w:eastAsia="en-GB"/>
        </w:rPr>
        <w:tab/>
      </w:r>
      <w:r w:rsidRPr="00CA37B4">
        <w:rPr>
          <w:noProof/>
        </w:rPr>
        <w:t>Country background</w:t>
      </w:r>
      <w:r w:rsidRPr="00CA37B4">
        <w:rPr>
          <w:noProof/>
        </w:rPr>
        <w:tab/>
      </w:r>
      <w:r w:rsidRPr="00CA37B4">
        <w:rPr>
          <w:noProof/>
        </w:rPr>
        <w:fldChar w:fldCharType="begin"/>
      </w:r>
      <w:r w:rsidRPr="00CA37B4">
        <w:rPr>
          <w:noProof/>
        </w:rPr>
        <w:instrText xml:space="preserve"> PAGEREF _Toc424210157 \h </w:instrText>
      </w:r>
      <w:r w:rsidRPr="00CA37B4">
        <w:rPr>
          <w:noProof/>
        </w:rPr>
      </w:r>
      <w:r w:rsidRPr="00CA37B4">
        <w:rPr>
          <w:noProof/>
        </w:rPr>
        <w:fldChar w:fldCharType="separate"/>
      </w:r>
      <w:r w:rsidRPr="00CA37B4">
        <w:rPr>
          <w:noProof/>
        </w:rPr>
        <w:t>2</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1.4.</w:t>
      </w:r>
      <w:r w:rsidRPr="00CA37B4">
        <w:rPr>
          <w:noProof/>
          <w:szCs w:val="22"/>
          <w:lang w:eastAsia="en-GB"/>
        </w:rPr>
        <w:tab/>
      </w:r>
      <w:r w:rsidRPr="00CA37B4">
        <w:rPr>
          <w:noProof/>
        </w:rPr>
        <w:t>Current situation in the sector</w:t>
      </w:r>
      <w:r w:rsidRPr="00CA37B4">
        <w:rPr>
          <w:noProof/>
        </w:rPr>
        <w:tab/>
      </w:r>
      <w:r w:rsidRPr="00CA37B4">
        <w:rPr>
          <w:noProof/>
        </w:rPr>
        <w:fldChar w:fldCharType="begin"/>
      </w:r>
      <w:r w:rsidRPr="00CA37B4">
        <w:rPr>
          <w:noProof/>
        </w:rPr>
        <w:instrText xml:space="preserve"> PAGEREF _Toc424210158 \h </w:instrText>
      </w:r>
      <w:r w:rsidRPr="00CA37B4">
        <w:rPr>
          <w:noProof/>
        </w:rPr>
      </w:r>
      <w:r w:rsidRPr="00CA37B4">
        <w:rPr>
          <w:noProof/>
        </w:rPr>
        <w:fldChar w:fldCharType="separate"/>
      </w:r>
      <w:r w:rsidRPr="00CA37B4">
        <w:rPr>
          <w:noProof/>
        </w:rPr>
        <w:t>2</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1.5.</w:t>
      </w:r>
      <w:r w:rsidRPr="00CA37B4">
        <w:rPr>
          <w:noProof/>
          <w:szCs w:val="22"/>
          <w:lang w:eastAsia="en-GB"/>
        </w:rPr>
        <w:tab/>
      </w:r>
      <w:r w:rsidRPr="00CA37B4">
        <w:rPr>
          <w:noProof/>
        </w:rPr>
        <w:t>Related programmes and other donor activities</w:t>
      </w:r>
      <w:r w:rsidRPr="00CA37B4">
        <w:rPr>
          <w:noProof/>
        </w:rPr>
        <w:tab/>
      </w:r>
      <w:r w:rsidRPr="00CA37B4">
        <w:rPr>
          <w:noProof/>
        </w:rPr>
        <w:fldChar w:fldCharType="begin"/>
      </w:r>
      <w:r w:rsidRPr="00CA37B4">
        <w:rPr>
          <w:noProof/>
        </w:rPr>
        <w:instrText xml:space="preserve"> PAGEREF _Toc424210159 \h </w:instrText>
      </w:r>
      <w:r w:rsidRPr="00CA37B4">
        <w:rPr>
          <w:noProof/>
        </w:rPr>
      </w:r>
      <w:r w:rsidRPr="00CA37B4">
        <w:rPr>
          <w:noProof/>
        </w:rPr>
        <w:fldChar w:fldCharType="separate"/>
      </w:r>
      <w:r w:rsidRPr="00CA37B4">
        <w:rPr>
          <w:noProof/>
        </w:rPr>
        <w:t>2</w:t>
      </w:r>
      <w:r w:rsidRPr="00CA37B4">
        <w:rPr>
          <w:noProof/>
        </w:rPr>
        <w:fldChar w:fldCharType="end"/>
      </w:r>
    </w:p>
    <w:p w:rsidR="008A65FE" w:rsidRPr="00CA37B4" w:rsidRDefault="008A65FE">
      <w:pPr>
        <w:pStyle w:val="TOC1"/>
        <w:rPr>
          <w:b w:val="0"/>
          <w:caps w:val="0"/>
          <w:noProof/>
          <w:sz w:val="22"/>
          <w:szCs w:val="22"/>
          <w:lang w:eastAsia="en-GB"/>
        </w:rPr>
      </w:pPr>
      <w:r w:rsidRPr="00CA37B4">
        <w:rPr>
          <w:noProof/>
        </w:rPr>
        <w:t>2.</w:t>
      </w:r>
      <w:r w:rsidRPr="00CA37B4">
        <w:rPr>
          <w:b w:val="0"/>
          <w:caps w:val="0"/>
          <w:noProof/>
          <w:sz w:val="22"/>
          <w:szCs w:val="22"/>
          <w:lang w:eastAsia="en-GB"/>
        </w:rPr>
        <w:tab/>
      </w:r>
      <w:r w:rsidRPr="00CA37B4">
        <w:rPr>
          <w:noProof/>
        </w:rPr>
        <w:t>OBJECTIVE, PURPOSE &amp; EXPECTED RESULTS</w:t>
      </w:r>
      <w:r w:rsidRPr="00CA37B4">
        <w:rPr>
          <w:noProof/>
        </w:rPr>
        <w:tab/>
      </w:r>
      <w:r w:rsidRPr="00CA37B4">
        <w:rPr>
          <w:noProof/>
        </w:rPr>
        <w:fldChar w:fldCharType="begin"/>
      </w:r>
      <w:r w:rsidRPr="00CA37B4">
        <w:rPr>
          <w:noProof/>
        </w:rPr>
        <w:instrText xml:space="preserve"> PAGEREF _Toc424210160 \h </w:instrText>
      </w:r>
      <w:r w:rsidRPr="00CA37B4">
        <w:rPr>
          <w:noProof/>
        </w:rPr>
      </w:r>
      <w:r w:rsidRPr="00CA37B4">
        <w:rPr>
          <w:noProof/>
        </w:rPr>
        <w:fldChar w:fldCharType="separate"/>
      </w:r>
      <w:r w:rsidRPr="00CA37B4">
        <w:rPr>
          <w:noProof/>
        </w:rPr>
        <w:t>2</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2.1.</w:t>
      </w:r>
      <w:r w:rsidRPr="00CA37B4">
        <w:rPr>
          <w:noProof/>
          <w:szCs w:val="22"/>
          <w:lang w:eastAsia="en-GB"/>
        </w:rPr>
        <w:tab/>
      </w:r>
      <w:r w:rsidRPr="00CA37B4">
        <w:rPr>
          <w:noProof/>
        </w:rPr>
        <w:t>Overall objective</w:t>
      </w:r>
      <w:r w:rsidRPr="00CA37B4">
        <w:rPr>
          <w:noProof/>
        </w:rPr>
        <w:tab/>
      </w:r>
      <w:r w:rsidRPr="00CA37B4">
        <w:rPr>
          <w:noProof/>
        </w:rPr>
        <w:fldChar w:fldCharType="begin"/>
      </w:r>
      <w:r w:rsidRPr="00CA37B4">
        <w:rPr>
          <w:noProof/>
        </w:rPr>
        <w:instrText xml:space="preserve"> PAGEREF _Toc424210161 \h </w:instrText>
      </w:r>
      <w:r w:rsidRPr="00CA37B4">
        <w:rPr>
          <w:noProof/>
        </w:rPr>
      </w:r>
      <w:r w:rsidRPr="00CA37B4">
        <w:rPr>
          <w:noProof/>
        </w:rPr>
        <w:fldChar w:fldCharType="separate"/>
      </w:r>
      <w:r w:rsidRPr="00CA37B4">
        <w:rPr>
          <w:noProof/>
        </w:rPr>
        <w:t>2</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2.2.</w:t>
      </w:r>
      <w:r w:rsidRPr="00CA37B4">
        <w:rPr>
          <w:noProof/>
          <w:szCs w:val="22"/>
          <w:lang w:eastAsia="en-GB"/>
        </w:rPr>
        <w:tab/>
      </w:r>
      <w:r w:rsidRPr="00CA37B4">
        <w:rPr>
          <w:noProof/>
        </w:rPr>
        <w:t>Purpose</w:t>
      </w:r>
      <w:r w:rsidRPr="00CA37B4">
        <w:rPr>
          <w:noProof/>
        </w:rPr>
        <w:tab/>
      </w:r>
      <w:r w:rsidRPr="00CA37B4">
        <w:rPr>
          <w:noProof/>
        </w:rPr>
        <w:fldChar w:fldCharType="begin"/>
      </w:r>
      <w:r w:rsidRPr="00CA37B4">
        <w:rPr>
          <w:noProof/>
        </w:rPr>
        <w:instrText xml:space="preserve"> PAGEREF _Toc424210162 \h </w:instrText>
      </w:r>
      <w:r w:rsidRPr="00CA37B4">
        <w:rPr>
          <w:noProof/>
        </w:rPr>
      </w:r>
      <w:r w:rsidRPr="00CA37B4">
        <w:rPr>
          <w:noProof/>
        </w:rPr>
        <w:fldChar w:fldCharType="separate"/>
      </w:r>
      <w:r w:rsidRPr="00CA37B4">
        <w:rPr>
          <w:noProof/>
        </w:rPr>
        <w:t>3</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2.3.</w:t>
      </w:r>
      <w:r w:rsidRPr="00CA37B4">
        <w:rPr>
          <w:noProof/>
          <w:szCs w:val="22"/>
          <w:lang w:eastAsia="en-GB"/>
        </w:rPr>
        <w:tab/>
      </w:r>
      <w:r w:rsidRPr="00CA37B4">
        <w:rPr>
          <w:noProof/>
        </w:rPr>
        <w:t>Results to be achieved by the Contractor</w:t>
      </w:r>
      <w:r w:rsidRPr="00CA37B4">
        <w:rPr>
          <w:noProof/>
        </w:rPr>
        <w:tab/>
      </w:r>
      <w:r w:rsidRPr="00CA37B4">
        <w:rPr>
          <w:noProof/>
        </w:rPr>
        <w:fldChar w:fldCharType="begin"/>
      </w:r>
      <w:r w:rsidRPr="00CA37B4">
        <w:rPr>
          <w:noProof/>
        </w:rPr>
        <w:instrText xml:space="preserve"> PAGEREF _Toc424210163 \h </w:instrText>
      </w:r>
      <w:r w:rsidRPr="00CA37B4">
        <w:rPr>
          <w:noProof/>
        </w:rPr>
      </w:r>
      <w:r w:rsidRPr="00CA37B4">
        <w:rPr>
          <w:noProof/>
        </w:rPr>
        <w:fldChar w:fldCharType="separate"/>
      </w:r>
      <w:r w:rsidRPr="00CA37B4">
        <w:rPr>
          <w:noProof/>
        </w:rPr>
        <w:t>3</w:t>
      </w:r>
      <w:r w:rsidRPr="00CA37B4">
        <w:rPr>
          <w:noProof/>
        </w:rPr>
        <w:fldChar w:fldCharType="end"/>
      </w:r>
    </w:p>
    <w:p w:rsidR="008A65FE" w:rsidRPr="00CA37B4" w:rsidRDefault="008A65FE">
      <w:pPr>
        <w:pStyle w:val="TOC1"/>
        <w:rPr>
          <w:b w:val="0"/>
          <w:caps w:val="0"/>
          <w:noProof/>
          <w:sz w:val="22"/>
          <w:szCs w:val="22"/>
          <w:lang w:eastAsia="en-GB"/>
        </w:rPr>
      </w:pPr>
      <w:r w:rsidRPr="00CA37B4">
        <w:rPr>
          <w:noProof/>
        </w:rPr>
        <w:t>3.</w:t>
      </w:r>
      <w:r w:rsidRPr="00CA37B4">
        <w:rPr>
          <w:b w:val="0"/>
          <w:caps w:val="0"/>
          <w:noProof/>
          <w:sz w:val="22"/>
          <w:szCs w:val="22"/>
          <w:lang w:eastAsia="en-GB"/>
        </w:rPr>
        <w:tab/>
      </w:r>
      <w:r w:rsidRPr="00CA37B4">
        <w:rPr>
          <w:noProof/>
        </w:rPr>
        <w:t>ASSUMPTIONS &amp; RISKS</w:t>
      </w:r>
      <w:r w:rsidRPr="00CA37B4">
        <w:rPr>
          <w:noProof/>
        </w:rPr>
        <w:tab/>
      </w:r>
      <w:r w:rsidRPr="00CA37B4">
        <w:rPr>
          <w:noProof/>
        </w:rPr>
        <w:fldChar w:fldCharType="begin"/>
      </w:r>
      <w:r w:rsidRPr="00CA37B4">
        <w:rPr>
          <w:noProof/>
        </w:rPr>
        <w:instrText xml:space="preserve"> PAGEREF _Toc424210164 \h </w:instrText>
      </w:r>
      <w:r w:rsidRPr="00CA37B4">
        <w:rPr>
          <w:noProof/>
        </w:rPr>
      </w:r>
      <w:r w:rsidRPr="00CA37B4">
        <w:rPr>
          <w:noProof/>
        </w:rPr>
        <w:fldChar w:fldCharType="separate"/>
      </w:r>
      <w:r w:rsidRPr="00CA37B4">
        <w:rPr>
          <w:noProof/>
        </w:rPr>
        <w:t>3</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3.1.</w:t>
      </w:r>
      <w:r w:rsidRPr="00CA37B4">
        <w:rPr>
          <w:noProof/>
          <w:szCs w:val="22"/>
          <w:lang w:eastAsia="en-GB"/>
        </w:rPr>
        <w:tab/>
      </w:r>
      <w:r w:rsidRPr="00CA37B4">
        <w:rPr>
          <w:noProof/>
        </w:rPr>
        <w:t>Assumptions underlying the project</w:t>
      </w:r>
      <w:r w:rsidRPr="00CA37B4">
        <w:rPr>
          <w:noProof/>
        </w:rPr>
        <w:tab/>
      </w:r>
      <w:r w:rsidRPr="00CA37B4">
        <w:rPr>
          <w:noProof/>
        </w:rPr>
        <w:fldChar w:fldCharType="begin"/>
      </w:r>
      <w:r w:rsidRPr="00CA37B4">
        <w:rPr>
          <w:noProof/>
        </w:rPr>
        <w:instrText xml:space="preserve"> PAGEREF _Toc424210165 \h </w:instrText>
      </w:r>
      <w:r w:rsidRPr="00CA37B4">
        <w:rPr>
          <w:noProof/>
        </w:rPr>
      </w:r>
      <w:r w:rsidRPr="00CA37B4">
        <w:rPr>
          <w:noProof/>
        </w:rPr>
        <w:fldChar w:fldCharType="separate"/>
      </w:r>
      <w:r w:rsidRPr="00CA37B4">
        <w:rPr>
          <w:noProof/>
        </w:rPr>
        <w:t>3</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3.2.</w:t>
      </w:r>
      <w:r w:rsidRPr="00CA37B4">
        <w:rPr>
          <w:noProof/>
          <w:szCs w:val="22"/>
          <w:lang w:eastAsia="en-GB"/>
        </w:rPr>
        <w:tab/>
      </w:r>
      <w:r w:rsidRPr="00CA37B4">
        <w:rPr>
          <w:noProof/>
        </w:rPr>
        <w:t>Risks</w:t>
      </w:r>
      <w:r w:rsidRPr="00CA37B4">
        <w:rPr>
          <w:noProof/>
        </w:rPr>
        <w:tab/>
      </w:r>
      <w:r w:rsidRPr="00CA37B4">
        <w:rPr>
          <w:noProof/>
        </w:rPr>
        <w:fldChar w:fldCharType="begin"/>
      </w:r>
      <w:r w:rsidRPr="00CA37B4">
        <w:rPr>
          <w:noProof/>
        </w:rPr>
        <w:instrText xml:space="preserve"> PAGEREF _Toc424210166 \h </w:instrText>
      </w:r>
      <w:r w:rsidRPr="00CA37B4">
        <w:rPr>
          <w:noProof/>
        </w:rPr>
      </w:r>
      <w:r w:rsidRPr="00CA37B4">
        <w:rPr>
          <w:noProof/>
        </w:rPr>
        <w:fldChar w:fldCharType="separate"/>
      </w:r>
      <w:r w:rsidRPr="00CA37B4">
        <w:rPr>
          <w:noProof/>
        </w:rPr>
        <w:t>3</w:t>
      </w:r>
      <w:r w:rsidRPr="00CA37B4">
        <w:rPr>
          <w:noProof/>
        </w:rPr>
        <w:fldChar w:fldCharType="end"/>
      </w:r>
    </w:p>
    <w:p w:rsidR="008A65FE" w:rsidRPr="00CA37B4" w:rsidRDefault="008A65FE">
      <w:pPr>
        <w:pStyle w:val="TOC1"/>
        <w:rPr>
          <w:b w:val="0"/>
          <w:caps w:val="0"/>
          <w:noProof/>
          <w:sz w:val="22"/>
          <w:szCs w:val="22"/>
          <w:lang w:eastAsia="en-GB"/>
        </w:rPr>
      </w:pPr>
      <w:r w:rsidRPr="00CA37B4">
        <w:rPr>
          <w:noProof/>
        </w:rPr>
        <w:t>4.</w:t>
      </w:r>
      <w:r w:rsidRPr="00CA37B4">
        <w:rPr>
          <w:b w:val="0"/>
          <w:caps w:val="0"/>
          <w:noProof/>
          <w:sz w:val="22"/>
          <w:szCs w:val="22"/>
          <w:lang w:eastAsia="en-GB"/>
        </w:rPr>
        <w:tab/>
      </w:r>
      <w:r w:rsidRPr="00CA37B4">
        <w:rPr>
          <w:noProof/>
        </w:rPr>
        <w:t>SCOPE OF THE WORK</w:t>
      </w:r>
      <w:r w:rsidRPr="00CA37B4">
        <w:rPr>
          <w:noProof/>
        </w:rPr>
        <w:tab/>
      </w:r>
      <w:r w:rsidRPr="00CA37B4">
        <w:rPr>
          <w:noProof/>
        </w:rPr>
        <w:fldChar w:fldCharType="begin"/>
      </w:r>
      <w:r w:rsidRPr="00CA37B4">
        <w:rPr>
          <w:noProof/>
        </w:rPr>
        <w:instrText xml:space="preserve"> PAGEREF _Toc424210167 \h </w:instrText>
      </w:r>
      <w:r w:rsidRPr="00CA37B4">
        <w:rPr>
          <w:noProof/>
        </w:rPr>
      </w:r>
      <w:r w:rsidRPr="00CA37B4">
        <w:rPr>
          <w:noProof/>
        </w:rPr>
        <w:fldChar w:fldCharType="separate"/>
      </w:r>
      <w:r w:rsidRPr="00CA37B4">
        <w:rPr>
          <w:noProof/>
        </w:rPr>
        <w:t>3</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4.1.</w:t>
      </w:r>
      <w:r w:rsidRPr="00CA37B4">
        <w:rPr>
          <w:noProof/>
          <w:szCs w:val="22"/>
          <w:lang w:eastAsia="en-GB"/>
        </w:rPr>
        <w:tab/>
      </w:r>
      <w:r w:rsidRPr="00CA37B4">
        <w:rPr>
          <w:noProof/>
        </w:rPr>
        <w:t>General</w:t>
      </w:r>
      <w:r w:rsidRPr="00CA37B4">
        <w:rPr>
          <w:noProof/>
        </w:rPr>
        <w:tab/>
      </w:r>
      <w:r w:rsidRPr="00CA37B4">
        <w:rPr>
          <w:noProof/>
        </w:rPr>
        <w:fldChar w:fldCharType="begin"/>
      </w:r>
      <w:r w:rsidRPr="00CA37B4">
        <w:rPr>
          <w:noProof/>
        </w:rPr>
        <w:instrText xml:space="preserve"> PAGEREF _Toc424210168 \h </w:instrText>
      </w:r>
      <w:r w:rsidRPr="00CA37B4">
        <w:rPr>
          <w:noProof/>
        </w:rPr>
      </w:r>
      <w:r w:rsidRPr="00CA37B4">
        <w:rPr>
          <w:noProof/>
        </w:rPr>
        <w:fldChar w:fldCharType="separate"/>
      </w:r>
      <w:r w:rsidRPr="00CA37B4">
        <w:rPr>
          <w:noProof/>
        </w:rPr>
        <w:t>3</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4.2.</w:t>
      </w:r>
      <w:r w:rsidRPr="00CA37B4">
        <w:rPr>
          <w:noProof/>
          <w:szCs w:val="22"/>
          <w:lang w:eastAsia="en-GB"/>
        </w:rPr>
        <w:tab/>
      </w:r>
      <w:r w:rsidRPr="00CA37B4">
        <w:rPr>
          <w:noProof/>
        </w:rPr>
        <w:t>Specific work</w:t>
      </w:r>
      <w:r w:rsidRPr="00CA37B4">
        <w:rPr>
          <w:noProof/>
        </w:rPr>
        <w:tab/>
      </w:r>
      <w:r w:rsidRPr="00CA37B4">
        <w:rPr>
          <w:noProof/>
        </w:rPr>
        <w:fldChar w:fldCharType="begin"/>
      </w:r>
      <w:r w:rsidRPr="00CA37B4">
        <w:rPr>
          <w:noProof/>
        </w:rPr>
        <w:instrText xml:space="preserve"> PAGEREF _Toc424210169 \h </w:instrText>
      </w:r>
      <w:r w:rsidRPr="00CA37B4">
        <w:rPr>
          <w:noProof/>
        </w:rPr>
      </w:r>
      <w:r w:rsidRPr="00CA37B4">
        <w:rPr>
          <w:noProof/>
        </w:rPr>
        <w:fldChar w:fldCharType="separate"/>
      </w:r>
      <w:r w:rsidRPr="00CA37B4">
        <w:rPr>
          <w:noProof/>
        </w:rPr>
        <w:t>3</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4.3.</w:t>
      </w:r>
      <w:r w:rsidRPr="00CA37B4">
        <w:rPr>
          <w:noProof/>
          <w:szCs w:val="22"/>
          <w:lang w:eastAsia="en-GB"/>
        </w:rPr>
        <w:tab/>
      </w:r>
      <w:r w:rsidRPr="00CA37B4">
        <w:rPr>
          <w:noProof/>
        </w:rPr>
        <w:t>Project management</w:t>
      </w:r>
      <w:r w:rsidRPr="00CA37B4">
        <w:rPr>
          <w:noProof/>
        </w:rPr>
        <w:tab/>
      </w:r>
      <w:r w:rsidRPr="00CA37B4">
        <w:rPr>
          <w:noProof/>
        </w:rPr>
        <w:fldChar w:fldCharType="begin"/>
      </w:r>
      <w:r w:rsidRPr="00CA37B4">
        <w:rPr>
          <w:noProof/>
        </w:rPr>
        <w:instrText xml:space="preserve"> PAGEREF _Toc424210170 \h </w:instrText>
      </w:r>
      <w:r w:rsidRPr="00CA37B4">
        <w:rPr>
          <w:noProof/>
        </w:rPr>
      </w:r>
      <w:r w:rsidRPr="00CA37B4">
        <w:rPr>
          <w:noProof/>
        </w:rPr>
        <w:fldChar w:fldCharType="separate"/>
      </w:r>
      <w:r w:rsidRPr="00CA37B4">
        <w:rPr>
          <w:noProof/>
        </w:rPr>
        <w:t>4</w:t>
      </w:r>
      <w:r w:rsidRPr="00CA37B4">
        <w:rPr>
          <w:noProof/>
        </w:rPr>
        <w:fldChar w:fldCharType="end"/>
      </w:r>
    </w:p>
    <w:p w:rsidR="008A65FE" w:rsidRPr="00CA37B4" w:rsidRDefault="008A65FE">
      <w:pPr>
        <w:pStyle w:val="TOC1"/>
        <w:rPr>
          <w:b w:val="0"/>
          <w:caps w:val="0"/>
          <w:noProof/>
          <w:sz w:val="22"/>
          <w:szCs w:val="22"/>
          <w:lang w:eastAsia="en-GB"/>
        </w:rPr>
      </w:pPr>
      <w:r w:rsidRPr="00CA37B4">
        <w:rPr>
          <w:noProof/>
        </w:rPr>
        <w:t>5.</w:t>
      </w:r>
      <w:r w:rsidRPr="00CA37B4">
        <w:rPr>
          <w:b w:val="0"/>
          <w:caps w:val="0"/>
          <w:noProof/>
          <w:sz w:val="22"/>
          <w:szCs w:val="22"/>
          <w:lang w:eastAsia="en-GB"/>
        </w:rPr>
        <w:tab/>
      </w:r>
      <w:r w:rsidRPr="00CA37B4">
        <w:rPr>
          <w:noProof/>
        </w:rPr>
        <w:t>LOGISTICS AND TIMING</w:t>
      </w:r>
      <w:r w:rsidRPr="00CA37B4">
        <w:rPr>
          <w:noProof/>
        </w:rPr>
        <w:tab/>
      </w:r>
      <w:r w:rsidRPr="00CA37B4">
        <w:rPr>
          <w:noProof/>
        </w:rPr>
        <w:fldChar w:fldCharType="begin"/>
      </w:r>
      <w:r w:rsidRPr="00CA37B4">
        <w:rPr>
          <w:noProof/>
        </w:rPr>
        <w:instrText xml:space="preserve"> PAGEREF _Toc424210171 \h </w:instrText>
      </w:r>
      <w:r w:rsidRPr="00CA37B4">
        <w:rPr>
          <w:noProof/>
        </w:rPr>
      </w:r>
      <w:r w:rsidRPr="00CA37B4">
        <w:rPr>
          <w:noProof/>
        </w:rPr>
        <w:fldChar w:fldCharType="separate"/>
      </w:r>
      <w:r w:rsidRPr="00CA37B4">
        <w:rPr>
          <w:noProof/>
        </w:rPr>
        <w:t>4</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5.1.</w:t>
      </w:r>
      <w:r w:rsidRPr="00CA37B4">
        <w:rPr>
          <w:noProof/>
          <w:szCs w:val="22"/>
          <w:lang w:eastAsia="en-GB"/>
        </w:rPr>
        <w:tab/>
      </w:r>
      <w:r w:rsidRPr="00CA37B4">
        <w:rPr>
          <w:noProof/>
        </w:rPr>
        <w:t>Location</w:t>
      </w:r>
      <w:r w:rsidRPr="00CA37B4">
        <w:rPr>
          <w:noProof/>
        </w:rPr>
        <w:tab/>
      </w:r>
      <w:r w:rsidRPr="00CA37B4">
        <w:rPr>
          <w:noProof/>
        </w:rPr>
        <w:fldChar w:fldCharType="begin"/>
      </w:r>
      <w:r w:rsidRPr="00CA37B4">
        <w:rPr>
          <w:noProof/>
        </w:rPr>
        <w:instrText xml:space="preserve"> PAGEREF _Toc424210172 \h </w:instrText>
      </w:r>
      <w:r w:rsidRPr="00CA37B4">
        <w:rPr>
          <w:noProof/>
        </w:rPr>
      </w:r>
      <w:r w:rsidRPr="00CA37B4">
        <w:rPr>
          <w:noProof/>
        </w:rPr>
        <w:fldChar w:fldCharType="separate"/>
      </w:r>
      <w:r w:rsidRPr="00CA37B4">
        <w:rPr>
          <w:noProof/>
        </w:rPr>
        <w:t>4</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5.2.</w:t>
      </w:r>
      <w:r w:rsidRPr="00CA37B4">
        <w:rPr>
          <w:noProof/>
          <w:szCs w:val="22"/>
          <w:lang w:eastAsia="en-GB"/>
        </w:rPr>
        <w:tab/>
      </w:r>
      <w:r w:rsidRPr="00CA37B4">
        <w:rPr>
          <w:noProof/>
        </w:rPr>
        <w:t>Start date &amp; Period of implementation of tasks</w:t>
      </w:r>
      <w:r w:rsidRPr="00CA37B4">
        <w:rPr>
          <w:noProof/>
        </w:rPr>
        <w:tab/>
      </w:r>
      <w:r w:rsidRPr="00CA37B4">
        <w:rPr>
          <w:noProof/>
        </w:rPr>
        <w:fldChar w:fldCharType="begin"/>
      </w:r>
      <w:r w:rsidRPr="00CA37B4">
        <w:rPr>
          <w:noProof/>
        </w:rPr>
        <w:instrText xml:space="preserve"> PAGEREF _Toc424210173 \h </w:instrText>
      </w:r>
      <w:r w:rsidRPr="00CA37B4">
        <w:rPr>
          <w:noProof/>
        </w:rPr>
      </w:r>
      <w:r w:rsidRPr="00CA37B4">
        <w:rPr>
          <w:noProof/>
        </w:rPr>
        <w:fldChar w:fldCharType="separate"/>
      </w:r>
      <w:r w:rsidRPr="00CA37B4">
        <w:rPr>
          <w:noProof/>
        </w:rPr>
        <w:t>4</w:t>
      </w:r>
      <w:r w:rsidRPr="00CA37B4">
        <w:rPr>
          <w:noProof/>
        </w:rPr>
        <w:fldChar w:fldCharType="end"/>
      </w:r>
    </w:p>
    <w:p w:rsidR="008A65FE" w:rsidRPr="00CA37B4" w:rsidRDefault="008A65FE">
      <w:pPr>
        <w:pStyle w:val="TOC1"/>
        <w:rPr>
          <w:b w:val="0"/>
          <w:caps w:val="0"/>
          <w:noProof/>
          <w:sz w:val="22"/>
          <w:szCs w:val="22"/>
          <w:lang w:eastAsia="en-GB"/>
        </w:rPr>
      </w:pPr>
      <w:r w:rsidRPr="00CA37B4">
        <w:rPr>
          <w:noProof/>
        </w:rPr>
        <w:t>6.</w:t>
      </w:r>
      <w:r w:rsidRPr="00CA37B4">
        <w:rPr>
          <w:b w:val="0"/>
          <w:caps w:val="0"/>
          <w:noProof/>
          <w:sz w:val="22"/>
          <w:szCs w:val="22"/>
          <w:lang w:eastAsia="en-GB"/>
        </w:rPr>
        <w:tab/>
      </w:r>
      <w:r w:rsidRPr="00CA37B4">
        <w:rPr>
          <w:noProof/>
        </w:rPr>
        <w:t>REQUIREMENTS</w:t>
      </w:r>
      <w:r w:rsidRPr="00CA37B4">
        <w:rPr>
          <w:noProof/>
        </w:rPr>
        <w:tab/>
      </w:r>
      <w:r w:rsidRPr="00CA37B4">
        <w:rPr>
          <w:noProof/>
        </w:rPr>
        <w:fldChar w:fldCharType="begin"/>
      </w:r>
      <w:r w:rsidRPr="00CA37B4">
        <w:rPr>
          <w:noProof/>
        </w:rPr>
        <w:instrText xml:space="preserve"> PAGEREF _Toc424210174 \h </w:instrText>
      </w:r>
      <w:r w:rsidRPr="00CA37B4">
        <w:rPr>
          <w:noProof/>
        </w:rPr>
      </w:r>
      <w:r w:rsidRPr="00CA37B4">
        <w:rPr>
          <w:noProof/>
        </w:rPr>
        <w:fldChar w:fldCharType="separate"/>
      </w:r>
      <w:r w:rsidRPr="00CA37B4">
        <w:rPr>
          <w:noProof/>
        </w:rPr>
        <w:t>5</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6.1.</w:t>
      </w:r>
      <w:r w:rsidRPr="00CA37B4">
        <w:rPr>
          <w:noProof/>
          <w:szCs w:val="22"/>
          <w:lang w:eastAsia="en-GB"/>
        </w:rPr>
        <w:tab/>
      </w:r>
      <w:r w:rsidRPr="00CA37B4">
        <w:rPr>
          <w:noProof/>
        </w:rPr>
        <w:t>Staff</w:t>
      </w:r>
      <w:r w:rsidRPr="00CA37B4">
        <w:rPr>
          <w:noProof/>
        </w:rPr>
        <w:tab/>
      </w:r>
      <w:r w:rsidRPr="00CA37B4">
        <w:rPr>
          <w:noProof/>
        </w:rPr>
        <w:fldChar w:fldCharType="begin"/>
      </w:r>
      <w:r w:rsidRPr="00CA37B4">
        <w:rPr>
          <w:noProof/>
        </w:rPr>
        <w:instrText xml:space="preserve"> PAGEREF _Toc424210175 \h </w:instrText>
      </w:r>
      <w:r w:rsidRPr="00CA37B4">
        <w:rPr>
          <w:noProof/>
        </w:rPr>
      </w:r>
      <w:r w:rsidRPr="00CA37B4">
        <w:rPr>
          <w:noProof/>
        </w:rPr>
        <w:fldChar w:fldCharType="separate"/>
      </w:r>
      <w:r w:rsidRPr="00CA37B4">
        <w:rPr>
          <w:noProof/>
        </w:rPr>
        <w:t>5</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6.2.</w:t>
      </w:r>
      <w:r w:rsidRPr="00CA37B4">
        <w:rPr>
          <w:noProof/>
          <w:szCs w:val="22"/>
          <w:lang w:eastAsia="en-GB"/>
        </w:rPr>
        <w:tab/>
      </w:r>
      <w:r w:rsidRPr="00CA37B4">
        <w:rPr>
          <w:noProof/>
        </w:rPr>
        <w:t>Office accommodation</w:t>
      </w:r>
      <w:r w:rsidRPr="00CA37B4">
        <w:rPr>
          <w:noProof/>
        </w:rPr>
        <w:tab/>
      </w:r>
      <w:r w:rsidRPr="00CA37B4">
        <w:rPr>
          <w:noProof/>
        </w:rPr>
        <w:fldChar w:fldCharType="begin"/>
      </w:r>
      <w:r w:rsidRPr="00CA37B4">
        <w:rPr>
          <w:noProof/>
        </w:rPr>
        <w:instrText xml:space="preserve"> PAGEREF _Toc424210176 \h </w:instrText>
      </w:r>
      <w:r w:rsidRPr="00CA37B4">
        <w:rPr>
          <w:noProof/>
        </w:rPr>
      </w:r>
      <w:r w:rsidRPr="00CA37B4">
        <w:rPr>
          <w:noProof/>
        </w:rPr>
        <w:fldChar w:fldCharType="separate"/>
      </w:r>
      <w:r w:rsidRPr="00CA37B4">
        <w:rPr>
          <w:noProof/>
        </w:rPr>
        <w:t>6</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6.3.</w:t>
      </w:r>
      <w:r w:rsidRPr="00CA37B4">
        <w:rPr>
          <w:noProof/>
          <w:szCs w:val="22"/>
          <w:lang w:eastAsia="en-GB"/>
        </w:rPr>
        <w:tab/>
      </w:r>
      <w:r w:rsidRPr="00CA37B4">
        <w:rPr>
          <w:noProof/>
        </w:rPr>
        <w:t>Facilities to be provided by the Contractor</w:t>
      </w:r>
      <w:r w:rsidRPr="00CA37B4">
        <w:rPr>
          <w:noProof/>
        </w:rPr>
        <w:tab/>
      </w:r>
      <w:r w:rsidRPr="00CA37B4">
        <w:rPr>
          <w:noProof/>
        </w:rPr>
        <w:fldChar w:fldCharType="begin"/>
      </w:r>
      <w:r w:rsidRPr="00CA37B4">
        <w:rPr>
          <w:noProof/>
        </w:rPr>
        <w:instrText xml:space="preserve"> PAGEREF _Toc424210177 \h </w:instrText>
      </w:r>
      <w:r w:rsidRPr="00CA37B4">
        <w:rPr>
          <w:noProof/>
        </w:rPr>
      </w:r>
      <w:r w:rsidRPr="00CA37B4">
        <w:rPr>
          <w:noProof/>
        </w:rPr>
        <w:fldChar w:fldCharType="separate"/>
      </w:r>
      <w:r w:rsidRPr="00CA37B4">
        <w:rPr>
          <w:noProof/>
        </w:rPr>
        <w:t>6</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6.4.</w:t>
      </w:r>
      <w:r w:rsidRPr="00CA37B4">
        <w:rPr>
          <w:noProof/>
          <w:szCs w:val="22"/>
          <w:lang w:eastAsia="en-GB"/>
        </w:rPr>
        <w:tab/>
      </w:r>
      <w:r w:rsidRPr="00CA37B4">
        <w:rPr>
          <w:noProof/>
        </w:rPr>
        <w:t>Equipment</w:t>
      </w:r>
      <w:r w:rsidRPr="00CA37B4">
        <w:rPr>
          <w:noProof/>
        </w:rPr>
        <w:tab/>
      </w:r>
      <w:r w:rsidRPr="00CA37B4">
        <w:rPr>
          <w:noProof/>
        </w:rPr>
        <w:fldChar w:fldCharType="begin"/>
      </w:r>
      <w:r w:rsidRPr="00CA37B4">
        <w:rPr>
          <w:noProof/>
        </w:rPr>
        <w:instrText xml:space="preserve"> PAGEREF _Toc424210178 \h </w:instrText>
      </w:r>
      <w:r w:rsidRPr="00CA37B4">
        <w:rPr>
          <w:noProof/>
        </w:rPr>
      </w:r>
      <w:r w:rsidRPr="00CA37B4">
        <w:rPr>
          <w:noProof/>
        </w:rPr>
        <w:fldChar w:fldCharType="separate"/>
      </w:r>
      <w:r w:rsidRPr="00CA37B4">
        <w:rPr>
          <w:noProof/>
        </w:rPr>
        <w:t>7</w:t>
      </w:r>
      <w:r w:rsidRPr="00CA37B4">
        <w:rPr>
          <w:noProof/>
        </w:rPr>
        <w:fldChar w:fldCharType="end"/>
      </w:r>
    </w:p>
    <w:p w:rsidR="008A65FE" w:rsidRPr="00CA37B4" w:rsidRDefault="008A65FE">
      <w:pPr>
        <w:pStyle w:val="TOC1"/>
        <w:rPr>
          <w:b w:val="0"/>
          <w:caps w:val="0"/>
          <w:noProof/>
          <w:sz w:val="22"/>
          <w:szCs w:val="22"/>
          <w:lang w:eastAsia="en-GB"/>
        </w:rPr>
      </w:pPr>
      <w:r w:rsidRPr="00CA37B4">
        <w:rPr>
          <w:noProof/>
        </w:rPr>
        <w:t>7.</w:t>
      </w:r>
      <w:r w:rsidRPr="00CA37B4">
        <w:rPr>
          <w:b w:val="0"/>
          <w:caps w:val="0"/>
          <w:noProof/>
          <w:sz w:val="22"/>
          <w:szCs w:val="22"/>
          <w:lang w:eastAsia="en-GB"/>
        </w:rPr>
        <w:tab/>
      </w:r>
      <w:r w:rsidRPr="00CA37B4">
        <w:rPr>
          <w:noProof/>
        </w:rPr>
        <w:t>REPORTS</w:t>
      </w:r>
      <w:r w:rsidRPr="00CA37B4">
        <w:rPr>
          <w:noProof/>
        </w:rPr>
        <w:tab/>
      </w:r>
      <w:r w:rsidRPr="00CA37B4">
        <w:rPr>
          <w:noProof/>
        </w:rPr>
        <w:fldChar w:fldCharType="begin"/>
      </w:r>
      <w:r w:rsidRPr="00CA37B4">
        <w:rPr>
          <w:noProof/>
        </w:rPr>
        <w:instrText xml:space="preserve"> PAGEREF _Toc424210179 \h </w:instrText>
      </w:r>
      <w:r w:rsidRPr="00CA37B4">
        <w:rPr>
          <w:noProof/>
        </w:rPr>
      </w:r>
      <w:r w:rsidRPr="00CA37B4">
        <w:rPr>
          <w:noProof/>
        </w:rPr>
        <w:fldChar w:fldCharType="separate"/>
      </w:r>
      <w:r w:rsidRPr="00CA37B4">
        <w:rPr>
          <w:noProof/>
        </w:rPr>
        <w:t>7</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7.1.</w:t>
      </w:r>
      <w:r w:rsidRPr="00CA37B4">
        <w:rPr>
          <w:noProof/>
          <w:szCs w:val="22"/>
          <w:lang w:eastAsia="en-GB"/>
        </w:rPr>
        <w:tab/>
      </w:r>
      <w:r w:rsidRPr="00CA37B4">
        <w:rPr>
          <w:noProof/>
        </w:rPr>
        <w:t>Reporting requirements</w:t>
      </w:r>
      <w:r w:rsidRPr="00CA37B4">
        <w:rPr>
          <w:noProof/>
        </w:rPr>
        <w:tab/>
      </w:r>
      <w:r w:rsidRPr="00CA37B4">
        <w:rPr>
          <w:noProof/>
        </w:rPr>
        <w:fldChar w:fldCharType="begin"/>
      </w:r>
      <w:r w:rsidRPr="00CA37B4">
        <w:rPr>
          <w:noProof/>
        </w:rPr>
        <w:instrText xml:space="preserve"> PAGEREF _Toc424210180 \h </w:instrText>
      </w:r>
      <w:r w:rsidRPr="00CA37B4">
        <w:rPr>
          <w:noProof/>
        </w:rPr>
      </w:r>
      <w:r w:rsidRPr="00CA37B4">
        <w:rPr>
          <w:noProof/>
        </w:rPr>
        <w:fldChar w:fldCharType="separate"/>
      </w:r>
      <w:r w:rsidRPr="00CA37B4">
        <w:rPr>
          <w:noProof/>
        </w:rPr>
        <w:t>7</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7.2.</w:t>
      </w:r>
      <w:r w:rsidRPr="00CA37B4">
        <w:rPr>
          <w:noProof/>
          <w:szCs w:val="22"/>
          <w:lang w:eastAsia="en-GB"/>
        </w:rPr>
        <w:tab/>
      </w:r>
      <w:r w:rsidRPr="00CA37B4">
        <w:rPr>
          <w:noProof/>
        </w:rPr>
        <w:t>Submission and approval of reports</w:t>
      </w:r>
      <w:r w:rsidRPr="00CA37B4">
        <w:rPr>
          <w:noProof/>
        </w:rPr>
        <w:tab/>
      </w:r>
      <w:r w:rsidRPr="00CA37B4">
        <w:rPr>
          <w:noProof/>
        </w:rPr>
        <w:fldChar w:fldCharType="begin"/>
      </w:r>
      <w:r w:rsidRPr="00CA37B4">
        <w:rPr>
          <w:noProof/>
        </w:rPr>
        <w:instrText xml:space="preserve"> PAGEREF _Toc424210181 \h </w:instrText>
      </w:r>
      <w:r w:rsidRPr="00CA37B4">
        <w:rPr>
          <w:noProof/>
        </w:rPr>
      </w:r>
      <w:r w:rsidRPr="00CA37B4">
        <w:rPr>
          <w:noProof/>
        </w:rPr>
        <w:fldChar w:fldCharType="separate"/>
      </w:r>
      <w:r w:rsidRPr="00CA37B4">
        <w:rPr>
          <w:noProof/>
        </w:rPr>
        <w:t>7</w:t>
      </w:r>
      <w:r w:rsidRPr="00CA37B4">
        <w:rPr>
          <w:noProof/>
        </w:rPr>
        <w:fldChar w:fldCharType="end"/>
      </w:r>
    </w:p>
    <w:p w:rsidR="008A65FE" w:rsidRPr="00CA37B4" w:rsidRDefault="008A65FE">
      <w:pPr>
        <w:pStyle w:val="TOC1"/>
        <w:rPr>
          <w:b w:val="0"/>
          <w:caps w:val="0"/>
          <w:noProof/>
          <w:sz w:val="22"/>
          <w:szCs w:val="22"/>
          <w:lang w:eastAsia="en-GB"/>
        </w:rPr>
      </w:pPr>
      <w:r w:rsidRPr="00CA37B4">
        <w:rPr>
          <w:noProof/>
        </w:rPr>
        <w:t>8.</w:t>
      </w:r>
      <w:r w:rsidRPr="00CA37B4">
        <w:rPr>
          <w:b w:val="0"/>
          <w:caps w:val="0"/>
          <w:noProof/>
          <w:sz w:val="22"/>
          <w:szCs w:val="22"/>
          <w:lang w:eastAsia="en-GB"/>
        </w:rPr>
        <w:tab/>
      </w:r>
      <w:r w:rsidRPr="00CA37B4">
        <w:rPr>
          <w:noProof/>
        </w:rPr>
        <w:t>MONITORING AND EVALUATION</w:t>
      </w:r>
      <w:r w:rsidRPr="00CA37B4">
        <w:rPr>
          <w:noProof/>
        </w:rPr>
        <w:tab/>
      </w:r>
      <w:r w:rsidRPr="00CA37B4">
        <w:rPr>
          <w:noProof/>
        </w:rPr>
        <w:fldChar w:fldCharType="begin"/>
      </w:r>
      <w:r w:rsidRPr="00CA37B4">
        <w:rPr>
          <w:noProof/>
        </w:rPr>
        <w:instrText xml:space="preserve"> PAGEREF _Toc424210182 \h </w:instrText>
      </w:r>
      <w:r w:rsidRPr="00CA37B4">
        <w:rPr>
          <w:noProof/>
        </w:rPr>
      </w:r>
      <w:r w:rsidRPr="00CA37B4">
        <w:rPr>
          <w:noProof/>
        </w:rPr>
        <w:fldChar w:fldCharType="separate"/>
      </w:r>
      <w:r w:rsidRPr="00CA37B4">
        <w:rPr>
          <w:noProof/>
        </w:rPr>
        <w:t>8</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8.1.</w:t>
      </w:r>
      <w:r w:rsidRPr="00CA37B4">
        <w:rPr>
          <w:noProof/>
          <w:szCs w:val="22"/>
          <w:lang w:eastAsia="en-GB"/>
        </w:rPr>
        <w:tab/>
      </w:r>
      <w:r w:rsidRPr="00CA37B4">
        <w:rPr>
          <w:noProof/>
        </w:rPr>
        <w:t>Definition of indicators</w:t>
      </w:r>
      <w:r w:rsidRPr="00CA37B4">
        <w:rPr>
          <w:noProof/>
        </w:rPr>
        <w:tab/>
      </w:r>
      <w:r w:rsidRPr="00CA37B4">
        <w:rPr>
          <w:noProof/>
        </w:rPr>
        <w:fldChar w:fldCharType="begin"/>
      </w:r>
      <w:r w:rsidRPr="00CA37B4">
        <w:rPr>
          <w:noProof/>
        </w:rPr>
        <w:instrText xml:space="preserve"> PAGEREF _Toc424210183 \h </w:instrText>
      </w:r>
      <w:r w:rsidRPr="00CA37B4">
        <w:rPr>
          <w:noProof/>
        </w:rPr>
      </w:r>
      <w:r w:rsidRPr="00CA37B4">
        <w:rPr>
          <w:noProof/>
        </w:rPr>
        <w:fldChar w:fldCharType="separate"/>
      </w:r>
      <w:r w:rsidRPr="00CA37B4">
        <w:rPr>
          <w:noProof/>
        </w:rPr>
        <w:t>8</w:t>
      </w:r>
      <w:r w:rsidRPr="00CA37B4">
        <w:rPr>
          <w:noProof/>
        </w:rPr>
        <w:fldChar w:fldCharType="end"/>
      </w:r>
    </w:p>
    <w:p w:rsidR="008A65FE" w:rsidRPr="00CA37B4" w:rsidRDefault="008A65FE">
      <w:pPr>
        <w:pStyle w:val="TOC2"/>
        <w:tabs>
          <w:tab w:val="left" w:pos="1077"/>
        </w:tabs>
        <w:rPr>
          <w:noProof/>
          <w:szCs w:val="22"/>
          <w:lang w:eastAsia="en-GB"/>
        </w:rPr>
      </w:pPr>
      <w:r w:rsidRPr="00CA37B4">
        <w:rPr>
          <w:noProof/>
        </w:rPr>
        <w:t>8.2.</w:t>
      </w:r>
      <w:r w:rsidRPr="00CA37B4">
        <w:rPr>
          <w:noProof/>
          <w:szCs w:val="22"/>
          <w:lang w:eastAsia="en-GB"/>
        </w:rPr>
        <w:tab/>
      </w:r>
      <w:r w:rsidRPr="00CA37B4">
        <w:rPr>
          <w:noProof/>
        </w:rPr>
        <w:t>Special requirements</w:t>
      </w:r>
      <w:r w:rsidRPr="00CA37B4">
        <w:rPr>
          <w:noProof/>
        </w:rPr>
        <w:tab/>
      </w:r>
      <w:r w:rsidRPr="00CA37B4">
        <w:rPr>
          <w:noProof/>
        </w:rPr>
        <w:fldChar w:fldCharType="begin"/>
      </w:r>
      <w:r w:rsidRPr="00CA37B4">
        <w:rPr>
          <w:noProof/>
        </w:rPr>
        <w:instrText xml:space="preserve"> PAGEREF _Toc424210184 \h </w:instrText>
      </w:r>
      <w:r w:rsidRPr="00CA37B4">
        <w:rPr>
          <w:noProof/>
        </w:rPr>
      </w:r>
      <w:r w:rsidRPr="00CA37B4">
        <w:rPr>
          <w:noProof/>
        </w:rPr>
        <w:fldChar w:fldCharType="separate"/>
      </w:r>
      <w:r w:rsidRPr="00CA37B4">
        <w:rPr>
          <w:noProof/>
        </w:rPr>
        <w:t>8</w:t>
      </w:r>
      <w:r w:rsidRPr="00CA37B4">
        <w:rPr>
          <w:noProof/>
        </w:rPr>
        <w:fldChar w:fldCharType="end"/>
      </w:r>
    </w:p>
    <w:p w:rsidR="009D2CAF" w:rsidRPr="00CA37B4" w:rsidRDefault="009D2CAF" w:rsidP="008577AB">
      <w:pPr>
        <w:rPr>
          <w:rFonts w:ascii="Times New Roman" w:hAnsi="Times New Roman"/>
        </w:rPr>
        <w:sectPr w:rsidR="009D2CAF" w:rsidRPr="00CA37B4" w:rsidSect="009D2CAF">
          <w:footerReference w:type="default" r:id="rId7"/>
          <w:footerReference w:type="first" r:id="rId8"/>
          <w:pgSz w:w="11913" w:h="16834" w:code="9"/>
          <w:pgMar w:top="709" w:right="1134" w:bottom="1134" w:left="1134" w:header="720" w:footer="720" w:gutter="567"/>
          <w:pgNumType w:start="1"/>
          <w:cols w:space="720"/>
          <w:titlePg/>
        </w:sectPr>
      </w:pPr>
      <w:r w:rsidRPr="00CA37B4">
        <w:rPr>
          <w:rFonts w:ascii="Times New Roman" w:hAnsi="Times New Roman"/>
          <w:smallCaps/>
          <w:sz w:val="24"/>
          <w:szCs w:val="22"/>
          <w:lang w:eastAsia="en-US"/>
        </w:rPr>
        <w:fldChar w:fldCharType="end"/>
      </w:r>
    </w:p>
    <w:p w:rsidR="00D81857" w:rsidRPr="00CA37B4" w:rsidRDefault="00D81857" w:rsidP="008A65FE">
      <w:pPr>
        <w:pStyle w:val="Heading1"/>
      </w:pPr>
      <w:bookmarkStart w:id="0" w:name="_Toc424210154"/>
      <w:r w:rsidRPr="00CA37B4">
        <w:lastRenderedPageBreak/>
        <w:t>BACKGROUND INFORMATION</w:t>
      </w:r>
      <w:bookmarkEnd w:id="0"/>
    </w:p>
    <w:p w:rsidR="00D81857" w:rsidRPr="00CA37B4" w:rsidRDefault="0013060C" w:rsidP="00E01311">
      <w:pPr>
        <w:pStyle w:val="Heading2"/>
      </w:pPr>
      <w:bookmarkStart w:id="1" w:name="_Toc424210155"/>
      <w:r w:rsidRPr="00CA37B4">
        <w:t>Partner country</w:t>
      </w:r>
      <w:bookmarkEnd w:id="1"/>
    </w:p>
    <w:p w:rsidR="00D81857" w:rsidRPr="00CA37B4" w:rsidRDefault="00E01311" w:rsidP="008D141B">
      <w:pPr>
        <w:rPr>
          <w:rFonts w:ascii="Times New Roman" w:hAnsi="Times New Roman"/>
          <w:sz w:val="22"/>
          <w:szCs w:val="22"/>
        </w:rPr>
      </w:pPr>
      <w:r w:rsidRPr="00CA37B4">
        <w:rPr>
          <w:rFonts w:ascii="Times New Roman" w:hAnsi="Times New Roman"/>
          <w:sz w:val="22"/>
          <w:szCs w:val="22"/>
        </w:rPr>
        <w:t>Republic of North Macedonia</w:t>
      </w:r>
    </w:p>
    <w:p w:rsidR="00D81857" w:rsidRPr="00CA37B4" w:rsidRDefault="00D81857" w:rsidP="00E01311">
      <w:pPr>
        <w:pStyle w:val="Heading2"/>
      </w:pPr>
      <w:bookmarkStart w:id="2" w:name="_Toc424210156"/>
      <w:r w:rsidRPr="00CA37B4">
        <w:t xml:space="preserve">Contracting </w:t>
      </w:r>
      <w:r w:rsidR="00E21553" w:rsidRPr="00CA37B4">
        <w:t>a</w:t>
      </w:r>
      <w:r w:rsidRPr="00CA37B4">
        <w:t>uthority</w:t>
      </w:r>
      <w:bookmarkEnd w:id="2"/>
    </w:p>
    <w:p w:rsidR="00D81857" w:rsidRPr="00CA37B4" w:rsidRDefault="00E01311" w:rsidP="008D141B">
      <w:pPr>
        <w:rPr>
          <w:rFonts w:ascii="Times New Roman" w:hAnsi="Times New Roman"/>
          <w:sz w:val="22"/>
          <w:szCs w:val="22"/>
        </w:rPr>
      </w:pPr>
      <w:r w:rsidRPr="00CA37B4">
        <w:rPr>
          <w:rFonts w:ascii="Times New Roman" w:hAnsi="Times New Roman"/>
          <w:sz w:val="22"/>
          <w:szCs w:val="22"/>
        </w:rPr>
        <w:t>Municipality of Debrca</w:t>
      </w:r>
    </w:p>
    <w:p w:rsidR="00D81857" w:rsidRPr="00CA37B4" w:rsidRDefault="00A74230" w:rsidP="00E01311">
      <w:pPr>
        <w:pStyle w:val="Heading2"/>
      </w:pPr>
      <w:bookmarkStart w:id="3" w:name="_Toc424210157"/>
      <w:r w:rsidRPr="00CA37B4">
        <w:t>C</w:t>
      </w:r>
      <w:r w:rsidR="00D81857" w:rsidRPr="00CA37B4">
        <w:t>ountry background</w:t>
      </w:r>
      <w:bookmarkEnd w:id="3"/>
    </w:p>
    <w:p w:rsidR="00E01311" w:rsidRPr="00CA37B4" w:rsidRDefault="00E01311" w:rsidP="00E01311">
      <w:pPr>
        <w:pStyle w:val="NormalWeb"/>
        <w:jc w:val="both"/>
        <w:rPr>
          <w:sz w:val="22"/>
          <w:szCs w:val="22"/>
        </w:rPr>
      </w:pPr>
      <w:bookmarkStart w:id="4" w:name="_Toc424210158"/>
      <w:r w:rsidRPr="00CA37B4">
        <w:rPr>
          <w:sz w:val="22"/>
          <w:szCs w:val="22"/>
        </w:rPr>
        <w:t>Republic of North Macedonia is a candidate country for membership expecting commencement of membership negotiations. The next phase in the accession process is acquiring negotiation date for European Union membership.</w:t>
      </w:r>
    </w:p>
    <w:p w:rsidR="00E01311" w:rsidRPr="00CA37B4" w:rsidRDefault="00E01311" w:rsidP="00E01311">
      <w:pPr>
        <w:pStyle w:val="NormalWeb"/>
        <w:jc w:val="both"/>
        <w:rPr>
          <w:b/>
          <w:sz w:val="22"/>
          <w:szCs w:val="22"/>
        </w:rPr>
      </w:pPr>
      <w:r w:rsidRPr="00CA37B4">
        <w:rPr>
          <w:sz w:val="22"/>
          <w:szCs w:val="22"/>
        </w:rPr>
        <w:t>The negotiation process of the Republic of North Macedonia for EU membership will signify completion of the approximation process to the European Union, adoption of its benefits and values as well as complete adaptation of the Macedonian institutions towards functioning to that of the Union institutions. The negotiations will also signify establishing grounds and preparation for a successful functioning of the Republic of North Macedonia as a Union Member State. In February 2008, the Council of Ministers of the European Union adopted the 2008 Accession Partnership of the Republic of Macedonia. The negotiations as a comprehensive dynamic undertaking, require full preparation of the state authorities and institutions as well as of the structures established for coordination and conducting negotiations prior to the commencement of the negotiations themselves.</w:t>
      </w:r>
      <w:r w:rsidRPr="00CA37B4">
        <w:rPr>
          <w:b/>
          <w:sz w:val="22"/>
          <w:szCs w:val="22"/>
        </w:rPr>
        <w:t xml:space="preserve"> </w:t>
      </w:r>
    </w:p>
    <w:p w:rsidR="00D81857" w:rsidRPr="00CA37B4" w:rsidRDefault="00D81857" w:rsidP="00E01311">
      <w:pPr>
        <w:pStyle w:val="Heading2"/>
      </w:pPr>
      <w:r w:rsidRPr="00CA37B4">
        <w:t>Current s</w:t>
      </w:r>
      <w:r w:rsidR="00A74230" w:rsidRPr="00CA37B4">
        <w:t>ituation</w:t>
      </w:r>
      <w:r w:rsidRPr="00CA37B4">
        <w:t xml:space="preserve"> in the sector</w:t>
      </w:r>
      <w:bookmarkEnd w:id="4"/>
    </w:p>
    <w:p w:rsidR="00E01311" w:rsidRPr="00CA37B4" w:rsidRDefault="00E01311" w:rsidP="00E01311">
      <w:pPr>
        <w:autoSpaceDE w:val="0"/>
        <w:autoSpaceDN w:val="0"/>
        <w:adjustRightInd w:val="0"/>
        <w:spacing w:before="120" w:after="0"/>
        <w:rPr>
          <w:rFonts w:ascii="Times New Roman" w:hAnsi="Times New Roman"/>
          <w:sz w:val="22"/>
          <w:szCs w:val="22"/>
        </w:rPr>
      </w:pPr>
      <w:bookmarkStart w:id="5" w:name="_Toc424210159"/>
      <w:r w:rsidRPr="00CA37B4">
        <w:rPr>
          <w:rFonts w:ascii="Times New Roman" w:hAnsi="Times New Roman"/>
          <w:sz w:val="22"/>
          <w:szCs w:val="22"/>
        </w:rPr>
        <w:t xml:space="preserve">The wider area of Belchisko Swamp is 460 hectares and the wetland areas are approx. 50 hectares, while the total area of the Municipality of Debrca is approximately 42.500 hectares. </w:t>
      </w:r>
    </w:p>
    <w:p w:rsidR="00D81857" w:rsidRPr="00CA37B4" w:rsidRDefault="00E01311" w:rsidP="00E01311">
      <w:pPr>
        <w:pStyle w:val="Heading2"/>
      </w:pPr>
      <w:r w:rsidRPr="00CA37B4">
        <w:t xml:space="preserve">The area of Belchisko Swamp is unique for the country and it is proposed to be declared protected area under category of a monument of nature. It is also part of the European EMERALD network that comprises areas with particular interest for protection and it will be probably a part of the NATURA 2000. </w:t>
      </w:r>
      <w:r w:rsidR="00D81857" w:rsidRPr="00CA37B4">
        <w:t>Related programmes and other donor activities</w:t>
      </w:r>
      <w:bookmarkEnd w:id="5"/>
    </w:p>
    <w:p w:rsidR="00D81857" w:rsidRPr="00CA37B4" w:rsidRDefault="00D81857" w:rsidP="008A65FE">
      <w:pPr>
        <w:pStyle w:val="Heading1"/>
      </w:pPr>
      <w:bookmarkStart w:id="6" w:name="_Toc424210160"/>
      <w:r w:rsidRPr="00CA37B4">
        <w:t>OBJECTIVE, PURPOSE &amp; EXPECTED RESULTS</w:t>
      </w:r>
      <w:bookmarkEnd w:id="6"/>
    </w:p>
    <w:p w:rsidR="00D81857" w:rsidRPr="00CA37B4" w:rsidRDefault="00D81857" w:rsidP="00E01311">
      <w:pPr>
        <w:pStyle w:val="Heading2"/>
      </w:pPr>
      <w:bookmarkStart w:id="7" w:name="_Toc424210161"/>
      <w:r w:rsidRPr="00CA37B4">
        <w:t>Overall objective</w:t>
      </w:r>
      <w:bookmarkEnd w:id="7"/>
    </w:p>
    <w:p w:rsidR="00E01311" w:rsidRPr="00CA37B4" w:rsidRDefault="00E01311" w:rsidP="00E01311">
      <w:pPr>
        <w:pStyle w:val="Heading2"/>
      </w:pPr>
      <w:bookmarkStart w:id="8" w:name="_Toc424210162"/>
      <w:r w:rsidRPr="00CA37B4">
        <w:t>The overall objective of the project is the protection and conservation of threatened and indigenous species of flora in the cross border area. It is directly related to the specific objective 2.3 of the programme "sustainable management of protected areas, ecosystems and biodiversity.</w:t>
      </w:r>
    </w:p>
    <w:p w:rsidR="00E01311" w:rsidRPr="00CA37B4" w:rsidRDefault="00E01311" w:rsidP="00E01311">
      <w:pPr>
        <w:pStyle w:val="Text2"/>
        <w:ind w:left="0"/>
        <w:rPr>
          <w:rFonts w:ascii="Times New Roman" w:hAnsi="Times New Roman"/>
          <w:b/>
          <w:sz w:val="22"/>
          <w:szCs w:val="22"/>
        </w:rPr>
      </w:pPr>
      <w:r w:rsidRPr="00CA37B4">
        <w:rPr>
          <w:rFonts w:ascii="Times New Roman" w:hAnsi="Times New Roman"/>
          <w:b/>
          <w:sz w:val="22"/>
          <w:szCs w:val="22"/>
        </w:rPr>
        <w:t xml:space="preserve">Other specific objectives of the project are: </w:t>
      </w:r>
    </w:p>
    <w:p w:rsidR="00E01311" w:rsidRPr="00CA37B4" w:rsidRDefault="00E01311" w:rsidP="00E01311">
      <w:pPr>
        <w:pStyle w:val="Text2"/>
        <w:ind w:left="0"/>
        <w:rPr>
          <w:rFonts w:ascii="Times New Roman" w:hAnsi="Times New Roman"/>
          <w:sz w:val="22"/>
          <w:szCs w:val="22"/>
        </w:rPr>
      </w:pPr>
      <w:r w:rsidRPr="00CA37B4">
        <w:rPr>
          <w:rFonts w:ascii="Times New Roman" w:hAnsi="Times New Roman"/>
          <w:sz w:val="22"/>
          <w:szCs w:val="22"/>
        </w:rPr>
        <w:t>1. To set the priorities for the most endangered flora of the cross border area, setting the Prioritized Plants (PP).</w:t>
      </w:r>
    </w:p>
    <w:p w:rsidR="00E01311" w:rsidRPr="00CA37B4" w:rsidRDefault="00E01311" w:rsidP="00E01311">
      <w:pPr>
        <w:pStyle w:val="Text2"/>
        <w:ind w:left="0"/>
        <w:rPr>
          <w:rFonts w:ascii="Times New Roman" w:hAnsi="Times New Roman"/>
          <w:sz w:val="22"/>
          <w:szCs w:val="22"/>
        </w:rPr>
      </w:pPr>
      <w:r w:rsidRPr="00CA37B4">
        <w:rPr>
          <w:rFonts w:ascii="Times New Roman" w:hAnsi="Times New Roman"/>
          <w:sz w:val="22"/>
          <w:szCs w:val="22"/>
        </w:rPr>
        <w:t>2. To develop a concrete joint cross border strategy for the documentation of the prioritized flora species,</w:t>
      </w:r>
    </w:p>
    <w:p w:rsidR="00E01311" w:rsidRPr="00CA37B4" w:rsidRDefault="00E01311" w:rsidP="00E01311">
      <w:pPr>
        <w:pStyle w:val="Text2"/>
        <w:ind w:left="0"/>
        <w:rPr>
          <w:rFonts w:ascii="Times New Roman" w:hAnsi="Times New Roman"/>
          <w:sz w:val="22"/>
          <w:szCs w:val="22"/>
        </w:rPr>
      </w:pPr>
      <w:r w:rsidRPr="00CA37B4">
        <w:rPr>
          <w:rFonts w:ascii="Times New Roman" w:hAnsi="Times New Roman"/>
          <w:sz w:val="22"/>
          <w:szCs w:val="22"/>
        </w:rPr>
        <w:lastRenderedPageBreak/>
        <w:t>3. To connect scientific and protection bodies of the cross broader area setting common targets for the protection of flora biodiversity,</w:t>
      </w:r>
    </w:p>
    <w:p w:rsidR="00E01311" w:rsidRPr="00CA37B4" w:rsidRDefault="00E01311" w:rsidP="00E01311">
      <w:pPr>
        <w:pStyle w:val="Text2"/>
        <w:ind w:left="0"/>
        <w:rPr>
          <w:rFonts w:ascii="Times New Roman" w:hAnsi="Times New Roman"/>
          <w:sz w:val="22"/>
          <w:szCs w:val="22"/>
        </w:rPr>
      </w:pPr>
      <w:r w:rsidRPr="00CA37B4">
        <w:rPr>
          <w:rFonts w:ascii="Times New Roman" w:hAnsi="Times New Roman"/>
          <w:sz w:val="22"/>
          <w:szCs w:val="22"/>
        </w:rPr>
        <w:t>4. To create original scientific work that will contribute to the further study of the local flora,</w:t>
      </w:r>
    </w:p>
    <w:p w:rsidR="00E01311" w:rsidRPr="00CA37B4" w:rsidRDefault="00E01311" w:rsidP="00E01311">
      <w:pPr>
        <w:pStyle w:val="Text2"/>
        <w:ind w:left="0"/>
        <w:rPr>
          <w:rFonts w:ascii="Times New Roman" w:hAnsi="Times New Roman"/>
          <w:sz w:val="22"/>
          <w:szCs w:val="22"/>
        </w:rPr>
      </w:pPr>
      <w:r w:rsidRPr="00CA37B4">
        <w:rPr>
          <w:rFonts w:ascii="Times New Roman" w:hAnsi="Times New Roman"/>
          <w:sz w:val="22"/>
          <w:szCs w:val="22"/>
        </w:rPr>
        <w:t>5. To develop the necessary infrastructure for the sustainability of the results,</w:t>
      </w:r>
    </w:p>
    <w:p w:rsidR="00E01311" w:rsidRPr="00CA37B4" w:rsidRDefault="00E01311" w:rsidP="00E01311">
      <w:pPr>
        <w:pStyle w:val="Text2"/>
        <w:ind w:left="0"/>
        <w:rPr>
          <w:rFonts w:ascii="Times New Roman" w:hAnsi="Times New Roman"/>
          <w:sz w:val="22"/>
          <w:szCs w:val="22"/>
        </w:rPr>
      </w:pPr>
      <w:r w:rsidRPr="00CA37B4">
        <w:rPr>
          <w:rFonts w:ascii="Times New Roman" w:hAnsi="Times New Roman"/>
          <w:sz w:val="22"/>
          <w:szCs w:val="22"/>
        </w:rPr>
        <w:t>6. To involve the local authorities as a force to be reckoned with in the field of the protection of the biodiversity thanks to their local character,</w:t>
      </w:r>
    </w:p>
    <w:p w:rsidR="00E01311" w:rsidRPr="00CA37B4" w:rsidRDefault="00E01311" w:rsidP="00E01311">
      <w:pPr>
        <w:pStyle w:val="Text2"/>
        <w:ind w:left="0"/>
        <w:rPr>
          <w:rFonts w:ascii="Times New Roman" w:hAnsi="Times New Roman"/>
          <w:sz w:val="22"/>
          <w:szCs w:val="22"/>
        </w:rPr>
      </w:pPr>
      <w:r w:rsidRPr="00CA37B4">
        <w:rPr>
          <w:rFonts w:ascii="Times New Roman" w:hAnsi="Times New Roman"/>
          <w:sz w:val="22"/>
          <w:szCs w:val="22"/>
        </w:rPr>
        <w:t>7. To contribute to the spread of the necessity of the protection by new innovative means.</w:t>
      </w:r>
    </w:p>
    <w:p w:rsidR="00D81857" w:rsidRPr="00CA37B4" w:rsidRDefault="00D81857" w:rsidP="00E01311">
      <w:pPr>
        <w:pStyle w:val="Heading2"/>
      </w:pPr>
      <w:r w:rsidRPr="00CA37B4">
        <w:t>Purpose</w:t>
      </w:r>
      <w:bookmarkEnd w:id="8"/>
    </w:p>
    <w:p w:rsidR="00E01311" w:rsidRPr="00CA37B4" w:rsidRDefault="00D81857" w:rsidP="00E01311">
      <w:pPr>
        <w:keepNext/>
        <w:keepLines/>
        <w:rPr>
          <w:rFonts w:ascii="Times New Roman" w:hAnsi="Times New Roman"/>
        </w:rPr>
      </w:pPr>
      <w:r w:rsidRPr="00CA37B4">
        <w:rPr>
          <w:rFonts w:ascii="Times New Roman" w:hAnsi="Times New Roman"/>
          <w:sz w:val="22"/>
          <w:szCs w:val="22"/>
        </w:rPr>
        <w:t>The purpose</w:t>
      </w:r>
      <w:r w:rsidR="00E01311" w:rsidRPr="00CA37B4">
        <w:rPr>
          <w:rFonts w:ascii="Times New Roman" w:hAnsi="Times New Roman"/>
          <w:sz w:val="22"/>
          <w:szCs w:val="22"/>
        </w:rPr>
        <w:t xml:space="preserve"> </w:t>
      </w:r>
      <w:r w:rsidRPr="00CA37B4">
        <w:rPr>
          <w:rFonts w:ascii="Times New Roman" w:hAnsi="Times New Roman"/>
          <w:sz w:val="22"/>
          <w:szCs w:val="22"/>
        </w:rPr>
        <w:t>of this contract is</w:t>
      </w:r>
      <w:r w:rsidR="00E01311" w:rsidRPr="00CA37B4">
        <w:rPr>
          <w:rFonts w:ascii="Times New Roman" w:hAnsi="Times New Roman"/>
          <w:sz w:val="22"/>
          <w:szCs w:val="22"/>
        </w:rPr>
        <w:t xml:space="preserve"> </w:t>
      </w:r>
      <w:r w:rsidR="00E01311" w:rsidRPr="00CA37B4">
        <w:rPr>
          <w:rFonts w:ascii="Times New Roman" w:hAnsi="Times New Roman"/>
        </w:rPr>
        <w:t>assistance in the organization of events for the Municipality of Debrca identified as activities within the CONSE PP project. The following events should be organized:</w:t>
      </w:r>
      <w:bookmarkStart w:id="9" w:name="_Toc424210163"/>
    </w:p>
    <w:p w:rsidR="00E01311" w:rsidRPr="00CA37B4" w:rsidRDefault="00E01311" w:rsidP="00E01311">
      <w:pPr>
        <w:keepNext/>
        <w:keepLines/>
        <w:rPr>
          <w:rFonts w:ascii="Times New Roman" w:hAnsi="Times New Roman"/>
        </w:rPr>
      </w:pPr>
      <w:r w:rsidRPr="00CA37B4">
        <w:rPr>
          <w:rFonts w:ascii="Times New Roman" w:hAnsi="Times New Roman"/>
        </w:rPr>
        <w:t>Progress management meetings – Two progress meetings should be organized. For each meeting around 10 participants are foreseen. The organization of the meeting include venue, translator/interpreter, preparation of working material, refreshment and luch. Each meeting will take two days.</w:t>
      </w:r>
    </w:p>
    <w:p w:rsidR="00E01311" w:rsidRPr="00CA37B4" w:rsidRDefault="00E01311" w:rsidP="00E01311">
      <w:pPr>
        <w:keepNext/>
        <w:keepLines/>
        <w:rPr>
          <w:rFonts w:ascii="Times New Roman" w:hAnsi="Times New Roman"/>
        </w:rPr>
      </w:pPr>
      <w:r w:rsidRPr="00CA37B4">
        <w:rPr>
          <w:rFonts w:ascii="Times New Roman" w:hAnsi="Times New Roman"/>
        </w:rPr>
        <w:t>Final event-Organization of final event with 100 participants. The organization includes venue, renting audio and media equipment, preparation of working materials, translation, moderation for two days, refreshments and lunch.</w:t>
      </w:r>
    </w:p>
    <w:p w:rsidR="00E01311" w:rsidRPr="00CA37B4" w:rsidRDefault="00E01311" w:rsidP="00E01311">
      <w:pPr>
        <w:keepNext/>
        <w:keepLines/>
        <w:rPr>
          <w:rFonts w:ascii="Times New Roman" w:hAnsi="Times New Roman"/>
        </w:rPr>
      </w:pPr>
      <w:r w:rsidRPr="00CA37B4">
        <w:rPr>
          <w:rFonts w:ascii="Times New Roman" w:hAnsi="Times New Roman"/>
        </w:rPr>
        <w:t>Training of local guides-three days long training will require venue, renting of equipment, refreshments.</w:t>
      </w:r>
    </w:p>
    <w:p w:rsidR="00D81857" w:rsidRPr="00CA37B4" w:rsidRDefault="00D81857" w:rsidP="008A65FE">
      <w:pPr>
        <w:pStyle w:val="Heading1"/>
      </w:pPr>
      <w:bookmarkStart w:id="10" w:name="_Toc424210164"/>
      <w:bookmarkEnd w:id="9"/>
      <w:r w:rsidRPr="00CA37B4">
        <w:t>ASSUMPTIONS &amp; RISKS</w:t>
      </w:r>
      <w:bookmarkEnd w:id="10"/>
    </w:p>
    <w:p w:rsidR="00D81857" w:rsidRPr="00CA37B4" w:rsidRDefault="00D81857" w:rsidP="00E01311">
      <w:pPr>
        <w:pStyle w:val="Heading2"/>
      </w:pPr>
      <w:bookmarkStart w:id="11" w:name="_Toc424210165"/>
      <w:r w:rsidRPr="00CA37B4">
        <w:t>Assumptions underlying the project</w:t>
      </w:r>
      <w:bookmarkEnd w:id="11"/>
    </w:p>
    <w:p w:rsidR="00E01311" w:rsidRPr="00CA37B4" w:rsidRDefault="00E01311" w:rsidP="00E01311">
      <w:pPr>
        <w:keepNext/>
        <w:keepLines/>
        <w:widowControl w:val="0"/>
        <w:numPr>
          <w:ilvl w:val="0"/>
          <w:numId w:val="25"/>
        </w:numPr>
        <w:shd w:val="clear" w:color="auto" w:fill="FFFFFF"/>
        <w:spacing w:before="120" w:after="120" w:line="276" w:lineRule="auto"/>
        <w:ind w:left="714" w:hanging="357"/>
        <w:contextualSpacing/>
        <w:rPr>
          <w:rFonts w:ascii="Times New Roman" w:hAnsi="Times New Roman"/>
          <w:sz w:val="24"/>
          <w:szCs w:val="24"/>
          <w:lang w:val="en-US"/>
        </w:rPr>
      </w:pPr>
      <w:bookmarkStart w:id="12" w:name="_Toc424210166"/>
      <w:r w:rsidRPr="00CA37B4">
        <w:rPr>
          <w:rFonts w:ascii="Times New Roman" w:hAnsi="Times New Roman"/>
          <w:sz w:val="24"/>
          <w:szCs w:val="24"/>
          <w:lang w:val="en-US"/>
        </w:rPr>
        <w:t>Clear understanding of the contract objectives and purposes on behalf of the Contractor;</w:t>
      </w:r>
    </w:p>
    <w:p w:rsidR="00E01311" w:rsidRPr="00CA37B4" w:rsidRDefault="00E01311" w:rsidP="00E01311">
      <w:pPr>
        <w:keepNext/>
        <w:keepLines/>
        <w:widowControl w:val="0"/>
        <w:numPr>
          <w:ilvl w:val="0"/>
          <w:numId w:val="25"/>
        </w:numPr>
        <w:shd w:val="clear" w:color="auto" w:fill="FFFFFF"/>
        <w:spacing w:before="120" w:after="120" w:line="276" w:lineRule="auto"/>
        <w:ind w:left="714" w:hanging="357"/>
        <w:contextualSpacing/>
        <w:rPr>
          <w:rFonts w:ascii="Times New Roman" w:hAnsi="Times New Roman"/>
          <w:sz w:val="24"/>
          <w:szCs w:val="24"/>
          <w:lang w:val="en-US"/>
        </w:rPr>
      </w:pPr>
      <w:r w:rsidRPr="00CA37B4">
        <w:rPr>
          <w:rFonts w:ascii="Times New Roman" w:hAnsi="Times New Roman"/>
          <w:sz w:val="24"/>
          <w:szCs w:val="24"/>
          <w:lang w:val="en-US"/>
        </w:rPr>
        <w:t>Timely information for the respective place and date of the events provided by the Contracting Authority;</w:t>
      </w:r>
    </w:p>
    <w:p w:rsidR="00E01311" w:rsidRPr="00CA37B4" w:rsidRDefault="00E01311" w:rsidP="00E01311">
      <w:pPr>
        <w:keepNext/>
        <w:keepLines/>
        <w:widowControl w:val="0"/>
        <w:numPr>
          <w:ilvl w:val="0"/>
          <w:numId w:val="25"/>
        </w:numPr>
        <w:shd w:val="clear" w:color="auto" w:fill="FFFFFF"/>
        <w:spacing w:before="120" w:after="120" w:line="276" w:lineRule="auto"/>
        <w:ind w:left="714" w:hanging="357"/>
        <w:contextualSpacing/>
        <w:rPr>
          <w:rFonts w:ascii="Times New Roman" w:hAnsi="Times New Roman"/>
          <w:sz w:val="24"/>
          <w:szCs w:val="24"/>
          <w:lang w:val="en-US"/>
        </w:rPr>
      </w:pPr>
      <w:r w:rsidRPr="00CA37B4">
        <w:rPr>
          <w:rFonts w:ascii="Times New Roman" w:hAnsi="Times New Roman"/>
          <w:sz w:val="24"/>
          <w:szCs w:val="24"/>
          <w:lang w:val="en-US"/>
        </w:rPr>
        <w:t>Full cooperation between the Contracting Authority and the Contractor in view to fulfil the tasks on time, with high quality and within the budget limitation.</w:t>
      </w:r>
    </w:p>
    <w:p w:rsidR="00D81857" w:rsidRPr="00CA37B4" w:rsidRDefault="00D81857" w:rsidP="00E01311">
      <w:pPr>
        <w:pStyle w:val="Heading2"/>
      </w:pPr>
      <w:r w:rsidRPr="00CA37B4">
        <w:t>Risks</w:t>
      </w:r>
      <w:bookmarkEnd w:id="12"/>
    </w:p>
    <w:p w:rsidR="00E01311" w:rsidRPr="00CA37B4" w:rsidRDefault="00E01311" w:rsidP="00E01311">
      <w:pPr>
        <w:widowControl w:val="0"/>
        <w:shd w:val="clear" w:color="auto" w:fill="FFFFFF"/>
        <w:spacing w:before="120" w:after="120" w:line="276" w:lineRule="auto"/>
        <w:contextualSpacing/>
        <w:rPr>
          <w:rFonts w:ascii="Times New Roman" w:hAnsi="Times New Roman"/>
          <w:sz w:val="24"/>
          <w:szCs w:val="24"/>
          <w:lang w:val="en-US"/>
        </w:rPr>
      </w:pPr>
      <w:bookmarkStart w:id="13" w:name="_Toc424210167"/>
      <w:r w:rsidRPr="00CA37B4">
        <w:rPr>
          <w:rFonts w:ascii="Times New Roman" w:hAnsi="Times New Roman"/>
          <w:sz w:val="24"/>
          <w:szCs w:val="24"/>
          <w:lang w:val="en-US"/>
        </w:rPr>
        <w:t>Potential risks to the successful implementation of the contract include:</w:t>
      </w:r>
    </w:p>
    <w:p w:rsidR="00E01311" w:rsidRPr="00CA37B4" w:rsidRDefault="00E01311" w:rsidP="00E01311">
      <w:pPr>
        <w:widowControl w:val="0"/>
        <w:numPr>
          <w:ilvl w:val="0"/>
          <w:numId w:val="26"/>
        </w:numPr>
        <w:shd w:val="clear" w:color="auto" w:fill="FFFFFF"/>
        <w:spacing w:before="120" w:after="120" w:line="276" w:lineRule="auto"/>
        <w:contextualSpacing/>
        <w:rPr>
          <w:rFonts w:ascii="Times New Roman" w:hAnsi="Times New Roman"/>
          <w:sz w:val="24"/>
          <w:szCs w:val="24"/>
          <w:lang w:val="en-US"/>
        </w:rPr>
      </w:pPr>
      <w:r w:rsidRPr="00CA37B4">
        <w:rPr>
          <w:rFonts w:ascii="Times New Roman" w:hAnsi="Times New Roman"/>
          <w:sz w:val="24"/>
          <w:szCs w:val="24"/>
          <w:lang w:val="en-US"/>
        </w:rPr>
        <w:t>Lack of communication and logistical coordination between the Contractor and the Contracting Authority. In order to avoid this risk, the Contractor should be proactive and maintain continuous contact with the relevant representatives of the Contracting Authority.</w:t>
      </w:r>
    </w:p>
    <w:p w:rsidR="00E01311" w:rsidRPr="00CA37B4" w:rsidRDefault="00E01311" w:rsidP="00E01311">
      <w:pPr>
        <w:widowControl w:val="0"/>
        <w:numPr>
          <w:ilvl w:val="0"/>
          <w:numId w:val="26"/>
        </w:numPr>
        <w:shd w:val="clear" w:color="auto" w:fill="FFFFFF"/>
        <w:spacing w:before="120" w:after="120" w:line="276" w:lineRule="auto"/>
        <w:contextualSpacing/>
        <w:rPr>
          <w:rFonts w:ascii="Times New Roman" w:hAnsi="Times New Roman"/>
          <w:sz w:val="24"/>
          <w:szCs w:val="24"/>
          <w:lang w:val="en-US"/>
        </w:rPr>
      </w:pPr>
      <w:r w:rsidRPr="00CA37B4">
        <w:rPr>
          <w:rFonts w:ascii="Times New Roman" w:hAnsi="Times New Roman"/>
          <w:sz w:val="24"/>
          <w:szCs w:val="24"/>
          <w:lang w:val="en-US"/>
        </w:rPr>
        <w:t xml:space="preserve">Insufficient quality of the services provided by the Contractor. In order to avoid this risk the Contractor should use the most reliable and experienced staff/service providers on its disposal. </w:t>
      </w:r>
    </w:p>
    <w:p w:rsidR="00D81857" w:rsidRPr="00CA37B4" w:rsidRDefault="00D81857" w:rsidP="008A65FE">
      <w:pPr>
        <w:pStyle w:val="Heading1"/>
      </w:pPr>
      <w:r w:rsidRPr="00CA37B4">
        <w:lastRenderedPageBreak/>
        <w:t>SCOPE OF THE WORK</w:t>
      </w:r>
      <w:bookmarkEnd w:id="13"/>
    </w:p>
    <w:p w:rsidR="00D81857" w:rsidRPr="00CA37B4" w:rsidRDefault="00D81857" w:rsidP="00E01311">
      <w:pPr>
        <w:pStyle w:val="Heading2"/>
      </w:pPr>
      <w:bookmarkStart w:id="14" w:name="_Toc424210168"/>
      <w:r w:rsidRPr="00CA37B4">
        <w:t>General</w:t>
      </w:r>
      <w:bookmarkEnd w:id="14"/>
    </w:p>
    <w:p w:rsidR="00D81857" w:rsidRPr="00CA37B4" w:rsidRDefault="00D81857" w:rsidP="008D141B">
      <w:pPr>
        <w:pStyle w:val="Heading3"/>
        <w:keepNext w:val="0"/>
      </w:pPr>
      <w:r w:rsidRPr="00CA37B4">
        <w:t xml:space="preserve">Description of the </w:t>
      </w:r>
      <w:r w:rsidR="002E468E" w:rsidRPr="00CA37B4">
        <w:t>assignment</w:t>
      </w:r>
    </w:p>
    <w:p w:rsidR="00CA37B4" w:rsidRPr="00CA37B4" w:rsidRDefault="00CA37B4" w:rsidP="00CA37B4">
      <w:pPr>
        <w:keepNext/>
        <w:keepLines/>
        <w:widowControl w:val="0"/>
        <w:shd w:val="clear" w:color="auto" w:fill="FFFFFF"/>
        <w:spacing w:before="120" w:after="120" w:line="276" w:lineRule="auto"/>
        <w:contextualSpacing/>
        <w:rPr>
          <w:rFonts w:ascii="Times New Roman" w:hAnsi="Times New Roman"/>
          <w:sz w:val="24"/>
          <w:szCs w:val="24"/>
          <w:lang w:val="en-US"/>
        </w:rPr>
      </w:pPr>
      <w:r w:rsidRPr="00CA37B4">
        <w:rPr>
          <w:rFonts w:ascii="Times New Roman" w:hAnsi="Times New Roman"/>
          <w:sz w:val="24"/>
          <w:szCs w:val="24"/>
          <w:lang w:val="en-US"/>
        </w:rPr>
        <w:t>The assignment includes all necessary services that the Contractor shall carry out for the overall logistical coordination and the organization of the events mentioned in p. 2.2. Each event has to be organized separately, at different dates. For each event the Contractor will have to provide a variety of professional services, such as: accommodation arrangements for the relevant participants, rent of hall/equipment for the events and catering for participants.</w:t>
      </w:r>
    </w:p>
    <w:p w:rsidR="00CA37B4" w:rsidRPr="00CA37B4" w:rsidRDefault="00CA37B4" w:rsidP="00CA37B4">
      <w:pPr>
        <w:keepNext/>
        <w:keepLines/>
        <w:widowControl w:val="0"/>
        <w:spacing w:before="120" w:after="120" w:line="276" w:lineRule="auto"/>
        <w:contextualSpacing/>
        <w:rPr>
          <w:rFonts w:ascii="Times New Roman" w:hAnsi="Times New Roman"/>
          <w:sz w:val="24"/>
          <w:szCs w:val="24"/>
          <w:lang w:val="en-US" w:eastAsia="tr-TR"/>
        </w:rPr>
      </w:pPr>
    </w:p>
    <w:p w:rsidR="00CA37B4" w:rsidRPr="00CA37B4" w:rsidRDefault="00CA37B4" w:rsidP="00CA37B4">
      <w:pPr>
        <w:keepNext/>
        <w:keepLines/>
        <w:widowControl w:val="0"/>
        <w:spacing w:before="120" w:after="120" w:line="276" w:lineRule="auto"/>
        <w:contextualSpacing/>
        <w:rPr>
          <w:rFonts w:ascii="Times New Roman" w:hAnsi="Times New Roman"/>
          <w:sz w:val="24"/>
          <w:szCs w:val="24"/>
          <w:lang w:val="en-US" w:eastAsia="tr-TR"/>
        </w:rPr>
      </w:pPr>
      <w:r w:rsidRPr="00CA37B4">
        <w:rPr>
          <w:rFonts w:ascii="Times New Roman" w:hAnsi="Times New Roman"/>
          <w:sz w:val="24"/>
          <w:szCs w:val="24"/>
          <w:lang w:val="en-US" w:eastAsia="tr-TR"/>
        </w:rPr>
        <w:t xml:space="preserve">The exact dates of the listed below events will be determined by the Contracting authority in due time before the respective event in order for the Contractor to be able to ensure accommodation, catering and other related services. </w:t>
      </w:r>
    </w:p>
    <w:p w:rsidR="00D81857" w:rsidRPr="00CA37B4" w:rsidRDefault="00D81857" w:rsidP="008D141B">
      <w:pPr>
        <w:pStyle w:val="Heading3"/>
        <w:keepNext w:val="0"/>
      </w:pPr>
      <w:r w:rsidRPr="00CA37B4">
        <w:t>Geographical area to be covered</w:t>
      </w:r>
    </w:p>
    <w:p w:rsidR="00CA37B4" w:rsidRPr="00CA37B4" w:rsidRDefault="00CA37B4" w:rsidP="00CA37B4">
      <w:pPr>
        <w:keepNext/>
        <w:keepLines/>
        <w:widowControl w:val="0"/>
        <w:shd w:val="clear" w:color="auto" w:fill="FFFFFF"/>
        <w:spacing w:before="120" w:after="120" w:line="276" w:lineRule="auto"/>
        <w:contextualSpacing/>
        <w:rPr>
          <w:rFonts w:ascii="Times New Roman" w:hAnsi="Times New Roman"/>
          <w:sz w:val="24"/>
          <w:szCs w:val="24"/>
          <w:lang w:val="en-US"/>
        </w:rPr>
      </w:pPr>
      <w:r w:rsidRPr="00CA37B4">
        <w:rPr>
          <w:rFonts w:ascii="Times New Roman" w:hAnsi="Times New Roman"/>
          <w:sz w:val="24"/>
          <w:szCs w:val="24"/>
          <w:lang w:val="en-US"/>
        </w:rPr>
        <w:t xml:space="preserve">Geographical area to be covered is the eligible area of the programme Interreg-IPA CBC </w:t>
      </w:r>
      <w:r w:rsidRPr="00CA37B4">
        <w:rPr>
          <w:rFonts w:ascii="Times New Roman" w:hAnsi="Times New Roman"/>
          <w:sz w:val="24"/>
          <w:szCs w:val="24"/>
          <w:lang w:val="en-US"/>
        </w:rPr>
        <w:t>Greece</w:t>
      </w:r>
      <w:r w:rsidRPr="00CA37B4">
        <w:rPr>
          <w:rFonts w:ascii="Times New Roman" w:hAnsi="Times New Roman"/>
          <w:sz w:val="24"/>
          <w:szCs w:val="24"/>
          <w:lang w:val="en-US"/>
        </w:rPr>
        <w:t xml:space="preserve"> – </w:t>
      </w:r>
      <w:r w:rsidRPr="00CA37B4">
        <w:rPr>
          <w:rFonts w:ascii="Times New Roman" w:hAnsi="Times New Roman"/>
          <w:sz w:val="24"/>
          <w:szCs w:val="24"/>
          <w:lang w:val="en-US"/>
        </w:rPr>
        <w:t>Republic of North Macedonia</w:t>
      </w:r>
      <w:r w:rsidRPr="00CA37B4">
        <w:rPr>
          <w:rFonts w:ascii="Times New Roman" w:hAnsi="Times New Roman"/>
          <w:sz w:val="24"/>
          <w:szCs w:val="24"/>
          <w:lang w:val="en-US"/>
        </w:rPr>
        <w:t xml:space="preserve"> 2014-2020</w:t>
      </w:r>
    </w:p>
    <w:p w:rsidR="00D81857" w:rsidRPr="00CA37B4" w:rsidRDefault="00D81857" w:rsidP="008D141B">
      <w:pPr>
        <w:pStyle w:val="Heading3"/>
        <w:keepNext w:val="0"/>
      </w:pPr>
      <w:r w:rsidRPr="00CA37B4">
        <w:t>Target groups</w:t>
      </w:r>
    </w:p>
    <w:p w:rsidR="00D81857" w:rsidRPr="00CA37B4" w:rsidRDefault="00CA37B4" w:rsidP="008D141B">
      <w:pPr>
        <w:rPr>
          <w:rFonts w:ascii="Times New Roman" w:hAnsi="Times New Roman"/>
          <w:sz w:val="22"/>
          <w:szCs w:val="22"/>
        </w:rPr>
      </w:pPr>
      <w:r w:rsidRPr="00CA37B4">
        <w:rPr>
          <w:rFonts w:ascii="Times New Roman" w:hAnsi="Times New Roman"/>
          <w:sz w:val="22"/>
          <w:szCs w:val="22"/>
        </w:rPr>
        <w:t>Representatives of project beneficiaries from both countries, as well as local guides from the Municipality of Debrca.</w:t>
      </w:r>
    </w:p>
    <w:p w:rsidR="00D81857" w:rsidRPr="00CA37B4" w:rsidRDefault="00D81857" w:rsidP="00E01311">
      <w:pPr>
        <w:pStyle w:val="Heading2"/>
      </w:pPr>
      <w:bookmarkStart w:id="15" w:name="_Ref20657225"/>
      <w:bookmarkStart w:id="16" w:name="_Toc424210169"/>
      <w:r w:rsidRPr="00CA37B4">
        <w:t xml:space="preserve">Specific </w:t>
      </w:r>
      <w:r w:rsidR="00CA7163" w:rsidRPr="00CA37B4">
        <w:t>work</w:t>
      </w:r>
      <w:bookmarkEnd w:id="15"/>
      <w:bookmarkEnd w:id="16"/>
    </w:p>
    <w:p w:rsidR="00CA37B4" w:rsidRPr="00CA37B4" w:rsidRDefault="00CA37B4" w:rsidP="00CA37B4">
      <w:pPr>
        <w:pStyle w:val="Text2"/>
        <w:ind w:left="0"/>
        <w:rPr>
          <w:rFonts w:ascii="Times New Roman" w:hAnsi="Times New Roman"/>
        </w:rPr>
      </w:pPr>
      <w:r w:rsidRPr="00CA37B4">
        <w:rPr>
          <w:rFonts w:ascii="Times New Roman" w:hAnsi="Times New Roman"/>
        </w:rPr>
        <w:t>For the implementation of the activities, the following services need to be ensure</w:t>
      </w:r>
    </w:p>
    <w:p w:rsidR="00CA37B4" w:rsidRPr="00CA37B4" w:rsidRDefault="00CA37B4" w:rsidP="00CA37B4">
      <w:pPr>
        <w:rPr>
          <w:rFonts w:ascii="Times New Roman" w:hAnsi="Times New Roman"/>
          <w:sz w:val="22"/>
          <w:szCs w:val="22"/>
        </w:rPr>
      </w:pPr>
      <w:r w:rsidRPr="00CA37B4">
        <w:rPr>
          <w:rFonts w:ascii="Times New Roman" w:hAnsi="Times New Roman"/>
          <w:b/>
          <w:sz w:val="22"/>
          <w:szCs w:val="22"/>
          <w:u w:val="single"/>
        </w:rPr>
        <w:t>Progress meetings – 2 meetings</w:t>
      </w:r>
      <w:r>
        <w:rPr>
          <w:rFonts w:ascii="Times New Roman" w:hAnsi="Times New Roman"/>
          <w:sz w:val="22"/>
          <w:szCs w:val="22"/>
        </w:rPr>
        <w:t>. The specification below is per meeting.</w:t>
      </w:r>
    </w:p>
    <w:p w:rsidR="00CA37B4" w:rsidRPr="00CA37B4" w:rsidRDefault="00CA37B4" w:rsidP="00CA37B4">
      <w:pPr>
        <w:spacing w:after="120"/>
        <w:rPr>
          <w:rFonts w:ascii="Times New Roman" w:hAnsi="Times New Roman"/>
          <w:sz w:val="22"/>
          <w:szCs w:val="22"/>
        </w:rPr>
      </w:pPr>
      <w:r w:rsidRPr="00CA37B4">
        <w:rPr>
          <w:rFonts w:ascii="Times New Roman" w:hAnsi="Times New Roman"/>
          <w:sz w:val="22"/>
          <w:szCs w:val="22"/>
        </w:rPr>
        <w:t>Provisional period for implementation</w:t>
      </w:r>
      <w:r w:rsidRPr="00CA37B4">
        <w:rPr>
          <w:rFonts w:ascii="Times New Roman" w:hAnsi="Times New Roman"/>
          <w:sz w:val="22"/>
          <w:szCs w:val="22"/>
        </w:rPr>
        <w:t xml:space="preserve"> of first meeting</w:t>
      </w:r>
      <w:r w:rsidRPr="00CA37B4">
        <w:rPr>
          <w:rFonts w:ascii="Times New Roman" w:hAnsi="Times New Roman"/>
          <w:sz w:val="22"/>
          <w:szCs w:val="22"/>
        </w:rPr>
        <w:t xml:space="preserve">: </w:t>
      </w:r>
      <w:r w:rsidRPr="00CA37B4">
        <w:rPr>
          <w:rFonts w:ascii="Times New Roman" w:hAnsi="Times New Roman"/>
          <w:b/>
          <w:sz w:val="22"/>
          <w:szCs w:val="22"/>
        </w:rPr>
        <w:t>5-6 March 2020</w:t>
      </w:r>
    </w:p>
    <w:p w:rsidR="00CA37B4" w:rsidRPr="00CA37B4" w:rsidRDefault="00CA37B4" w:rsidP="00CA37B4">
      <w:pPr>
        <w:spacing w:after="120"/>
        <w:rPr>
          <w:rFonts w:ascii="Times New Roman" w:hAnsi="Times New Roman"/>
          <w:sz w:val="22"/>
          <w:szCs w:val="22"/>
        </w:rPr>
      </w:pPr>
      <w:r w:rsidRPr="00CA37B4">
        <w:rPr>
          <w:rFonts w:ascii="Times New Roman" w:hAnsi="Times New Roman"/>
          <w:sz w:val="22"/>
          <w:szCs w:val="22"/>
        </w:rPr>
        <w:t xml:space="preserve">Location: </w:t>
      </w:r>
      <w:r w:rsidRPr="00CA37B4">
        <w:rPr>
          <w:rFonts w:ascii="Times New Roman" w:hAnsi="Times New Roman"/>
          <w:sz w:val="22"/>
          <w:szCs w:val="22"/>
        </w:rPr>
        <w:t>Ohrid, North Macedonia</w:t>
      </w:r>
    </w:p>
    <w:p w:rsidR="00CA37B4" w:rsidRPr="00CA37B4" w:rsidRDefault="00CA37B4" w:rsidP="00CA37B4">
      <w:pPr>
        <w:spacing w:after="120"/>
        <w:rPr>
          <w:rFonts w:ascii="Times New Roman" w:hAnsi="Times New Roman"/>
          <w:sz w:val="22"/>
          <w:szCs w:val="22"/>
        </w:rPr>
      </w:pPr>
      <w:r w:rsidRPr="00CA37B4">
        <w:rPr>
          <w:rFonts w:ascii="Times New Roman" w:hAnsi="Times New Roman"/>
          <w:sz w:val="22"/>
          <w:szCs w:val="22"/>
        </w:rPr>
        <w:t xml:space="preserve">Number of participants: </w:t>
      </w:r>
      <w:r w:rsidRPr="00CA37B4">
        <w:rPr>
          <w:rFonts w:ascii="Times New Roman" w:hAnsi="Times New Roman"/>
          <w:sz w:val="22"/>
          <w:szCs w:val="22"/>
        </w:rPr>
        <w:t>20</w:t>
      </w:r>
    </w:p>
    <w:p w:rsidR="00CA37B4" w:rsidRPr="00CA37B4" w:rsidRDefault="00CA37B4" w:rsidP="00CA37B4">
      <w:pPr>
        <w:rPr>
          <w:rFonts w:ascii="Times New Roman" w:hAnsi="Times New Roman"/>
          <w:b/>
          <w:sz w:val="22"/>
          <w:szCs w:val="22"/>
        </w:rPr>
      </w:pPr>
      <w:r w:rsidRPr="00CA37B4">
        <w:rPr>
          <w:rFonts w:ascii="Times New Roman" w:hAnsi="Times New Roman"/>
          <w:b/>
          <w:sz w:val="22"/>
          <w:szCs w:val="22"/>
        </w:rPr>
        <w:t>CONFERENCE HALL</w:t>
      </w:r>
    </w:p>
    <w:p w:rsidR="00CA37B4" w:rsidRPr="00CA37B4" w:rsidRDefault="00CA37B4" w:rsidP="00CA37B4">
      <w:pPr>
        <w:pStyle w:val="ListParagraph"/>
        <w:numPr>
          <w:ilvl w:val="0"/>
          <w:numId w:val="27"/>
        </w:numPr>
        <w:rPr>
          <w:rFonts w:ascii="Times New Roman" w:hAnsi="Times New Roman" w:cs="Times New Roman"/>
        </w:rPr>
      </w:pPr>
      <w:r w:rsidRPr="00CA37B4">
        <w:rPr>
          <w:rFonts w:ascii="Times New Roman" w:hAnsi="Times New Roman" w:cs="Times New Roman"/>
        </w:rPr>
        <w:t xml:space="preserve">A conference hall or a meeting room, ensuring enough space for </w:t>
      </w:r>
      <w:r w:rsidRPr="00CA37B4">
        <w:rPr>
          <w:rFonts w:ascii="Times New Roman" w:hAnsi="Times New Roman" w:cs="Times New Roman"/>
        </w:rPr>
        <w:t>2</w:t>
      </w:r>
      <w:r w:rsidRPr="00CA37B4">
        <w:rPr>
          <w:rFonts w:ascii="Times New Roman" w:hAnsi="Times New Roman" w:cs="Times New Roman"/>
        </w:rPr>
        <w:t>0 seated participants;</w:t>
      </w:r>
    </w:p>
    <w:p w:rsidR="00CA37B4" w:rsidRPr="00CA37B4" w:rsidRDefault="00CA37B4" w:rsidP="00CA37B4">
      <w:pPr>
        <w:rPr>
          <w:rFonts w:ascii="Times New Roman" w:hAnsi="Times New Roman"/>
          <w:b/>
          <w:sz w:val="22"/>
          <w:szCs w:val="22"/>
        </w:rPr>
      </w:pPr>
      <w:r w:rsidRPr="00CA37B4">
        <w:rPr>
          <w:rFonts w:ascii="Times New Roman" w:hAnsi="Times New Roman"/>
          <w:b/>
          <w:sz w:val="22"/>
          <w:szCs w:val="22"/>
        </w:rPr>
        <w:t>TECHNICAL EQUIPMENT</w:t>
      </w:r>
    </w:p>
    <w:p w:rsidR="00CA37B4" w:rsidRPr="00CA37B4" w:rsidRDefault="00CA37B4" w:rsidP="00CA37B4">
      <w:pPr>
        <w:pStyle w:val="ListParagraph"/>
        <w:numPr>
          <w:ilvl w:val="0"/>
          <w:numId w:val="27"/>
        </w:numPr>
        <w:rPr>
          <w:rFonts w:ascii="Times New Roman" w:hAnsi="Times New Roman" w:cs="Times New Roman"/>
        </w:rPr>
      </w:pPr>
      <w:r w:rsidRPr="00CA37B4">
        <w:rPr>
          <w:rFonts w:ascii="Times New Roman" w:hAnsi="Times New Roman" w:cs="Times New Roman"/>
        </w:rPr>
        <w:t>computer connected with the multimedia in order to be ready to load the PowerPoint presentations for the event</w:t>
      </w:r>
    </w:p>
    <w:p w:rsidR="00CA37B4" w:rsidRPr="00CA37B4" w:rsidRDefault="00CA37B4" w:rsidP="00CA37B4">
      <w:pPr>
        <w:pStyle w:val="ListParagraph"/>
        <w:numPr>
          <w:ilvl w:val="0"/>
          <w:numId w:val="27"/>
        </w:numPr>
        <w:rPr>
          <w:rFonts w:ascii="Times New Roman" w:hAnsi="Times New Roman" w:cs="Times New Roman"/>
        </w:rPr>
      </w:pPr>
      <w:r w:rsidRPr="00CA37B4">
        <w:rPr>
          <w:rFonts w:ascii="Times New Roman" w:hAnsi="Times New Roman" w:cs="Times New Roman"/>
        </w:rPr>
        <w:t>multimedia projector</w:t>
      </w:r>
    </w:p>
    <w:p w:rsidR="00CA37B4" w:rsidRPr="00CA37B4" w:rsidRDefault="00CA37B4" w:rsidP="00CA37B4">
      <w:pPr>
        <w:pStyle w:val="ListParagraph"/>
        <w:numPr>
          <w:ilvl w:val="0"/>
          <w:numId w:val="27"/>
        </w:numPr>
        <w:rPr>
          <w:rFonts w:ascii="Times New Roman" w:hAnsi="Times New Roman" w:cs="Times New Roman"/>
        </w:rPr>
      </w:pPr>
      <w:r w:rsidRPr="00CA37B4">
        <w:rPr>
          <w:rFonts w:ascii="Times New Roman" w:hAnsi="Times New Roman" w:cs="Times New Roman"/>
        </w:rPr>
        <w:t>professional conference audio-sound system</w:t>
      </w:r>
    </w:p>
    <w:p w:rsidR="00CA37B4" w:rsidRPr="00CA37B4" w:rsidRDefault="00CA37B4" w:rsidP="00CA37B4">
      <w:pPr>
        <w:pStyle w:val="ListParagraph"/>
        <w:numPr>
          <w:ilvl w:val="0"/>
          <w:numId w:val="27"/>
        </w:numPr>
        <w:rPr>
          <w:rFonts w:ascii="Times New Roman" w:hAnsi="Times New Roman" w:cs="Times New Roman"/>
        </w:rPr>
      </w:pPr>
      <w:r w:rsidRPr="00CA37B4">
        <w:rPr>
          <w:rFonts w:ascii="Times New Roman" w:hAnsi="Times New Roman" w:cs="Times New Roman"/>
        </w:rPr>
        <w:t xml:space="preserve">Translator </w:t>
      </w:r>
    </w:p>
    <w:p w:rsidR="00CA37B4" w:rsidRPr="00CA37B4" w:rsidRDefault="00CA37B4" w:rsidP="00CA37B4">
      <w:pPr>
        <w:pStyle w:val="ListParagraph"/>
        <w:numPr>
          <w:ilvl w:val="0"/>
          <w:numId w:val="27"/>
        </w:numPr>
        <w:rPr>
          <w:rFonts w:ascii="Times New Roman" w:hAnsi="Times New Roman" w:cs="Times New Roman"/>
        </w:rPr>
      </w:pPr>
      <w:r w:rsidRPr="00CA37B4">
        <w:rPr>
          <w:rFonts w:ascii="Times New Roman" w:hAnsi="Times New Roman" w:cs="Times New Roman"/>
        </w:rPr>
        <w:t>flip chart with paper and markers</w:t>
      </w:r>
    </w:p>
    <w:p w:rsidR="00CA37B4" w:rsidRPr="00CA37B4" w:rsidRDefault="00CA37B4" w:rsidP="00CA37B4">
      <w:pPr>
        <w:pStyle w:val="ListParagraph"/>
        <w:rPr>
          <w:rFonts w:ascii="Times New Roman" w:hAnsi="Times New Roman" w:cs="Times New Roman"/>
        </w:rPr>
      </w:pPr>
    </w:p>
    <w:p w:rsidR="00CA37B4" w:rsidRPr="00CA37B4" w:rsidRDefault="00CA37B4" w:rsidP="00CA37B4">
      <w:pPr>
        <w:rPr>
          <w:rFonts w:ascii="Times New Roman" w:hAnsi="Times New Roman"/>
        </w:rPr>
      </w:pPr>
      <w:r w:rsidRPr="00CA37B4">
        <w:rPr>
          <w:rFonts w:ascii="Times New Roman" w:hAnsi="Times New Roman"/>
        </w:rPr>
        <w:t xml:space="preserve">The equipment should be rented for </w:t>
      </w:r>
      <w:r w:rsidRPr="00CA37B4">
        <w:rPr>
          <w:rFonts w:ascii="Times New Roman" w:hAnsi="Times New Roman"/>
        </w:rPr>
        <w:t>1 day and a half.</w:t>
      </w:r>
    </w:p>
    <w:p w:rsidR="00CA37B4" w:rsidRPr="00CA37B4" w:rsidRDefault="00CA37B4" w:rsidP="00CA37B4">
      <w:pPr>
        <w:rPr>
          <w:rFonts w:ascii="Times New Roman" w:hAnsi="Times New Roman"/>
          <w:b/>
        </w:rPr>
      </w:pPr>
      <w:r w:rsidRPr="00CA37B4">
        <w:rPr>
          <w:rFonts w:ascii="Times New Roman" w:hAnsi="Times New Roman"/>
          <w:b/>
        </w:rPr>
        <w:t>CATERING</w:t>
      </w:r>
    </w:p>
    <w:p w:rsidR="00CA37B4" w:rsidRPr="00CA37B4" w:rsidRDefault="00CA37B4" w:rsidP="00CA37B4">
      <w:pPr>
        <w:rPr>
          <w:rFonts w:ascii="Times New Roman" w:hAnsi="Times New Roman"/>
        </w:rPr>
      </w:pPr>
      <w:r w:rsidRPr="00CA37B4">
        <w:rPr>
          <w:rFonts w:ascii="Times New Roman" w:hAnsi="Times New Roman"/>
        </w:rPr>
        <w:t>The c</w:t>
      </w:r>
      <w:r w:rsidRPr="00CA37B4">
        <w:rPr>
          <w:rFonts w:ascii="Times New Roman" w:hAnsi="Times New Roman"/>
        </w:rPr>
        <w:t>atering should be provided for 2</w:t>
      </w:r>
      <w:r w:rsidRPr="00CA37B4">
        <w:rPr>
          <w:rFonts w:ascii="Times New Roman" w:hAnsi="Times New Roman"/>
        </w:rPr>
        <w:t>0 people and it should include:</w:t>
      </w:r>
    </w:p>
    <w:p w:rsidR="00CA37B4" w:rsidRPr="00CA37B4" w:rsidRDefault="00CA37B4" w:rsidP="00CA37B4">
      <w:pPr>
        <w:pStyle w:val="ListParagraph"/>
        <w:numPr>
          <w:ilvl w:val="0"/>
          <w:numId w:val="28"/>
        </w:numPr>
        <w:rPr>
          <w:rFonts w:ascii="Times New Roman" w:hAnsi="Times New Roman" w:cs="Times New Roman"/>
        </w:rPr>
      </w:pPr>
      <w:r w:rsidRPr="00CA37B4">
        <w:rPr>
          <w:rFonts w:ascii="Times New Roman" w:hAnsi="Times New Roman" w:cs="Times New Roman"/>
        </w:rPr>
        <w:lastRenderedPageBreak/>
        <w:t>2</w:t>
      </w:r>
      <w:r w:rsidRPr="00CA37B4">
        <w:rPr>
          <w:rFonts w:ascii="Times New Roman" w:hAnsi="Times New Roman" w:cs="Times New Roman"/>
        </w:rPr>
        <w:t xml:space="preserve"> cup</w:t>
      </w:r>
      <w:r w:rsidRPr="00CA37B4">
        <w:rPr>
          <w:rFonts w:ascii="Times New Roman" w:hAnsi="Times New Roman" w:cs="Times New Roman"/>
        </w:rPr>
        <w:t>s</w:t>
      </w:r>
      <w:r w:rsidRPr="00CA37B4">
        <w:rPr>
          <w:rFonts w:ascii="Times New Roman" w:hAnsi="Times New Roman" w:cs="Times New Roman"/>
        </w:rPr>
        <w:t xml:space="preserve"> of coffee and tea per person;</w:t>
      </w:r>
    </w:p>
    <w:p w:rsidR="00CA37B4" w:rsidRPr="00CA37B4" w:rsidRDefault="00CA37B4" w:rsidP="00CA37B4">
      <w:pPr>
        <w:pStyle w:val="ListParagraph"/>
        <w:numPr>
          <w:ilvl w:val="0"/>
          <w:numId w:val="28"/>
        </w:numPr>
        <w:rPr>
          <w:rFonts w:ascii="Times New Roman" w:hAnsi="Times New Roman" w:cs="Times New Roman"/>
        </w:rPr>
      </w:pPr>
      <w:r w:rsidRPr="00CA37B4">
        <w:rPr>
          <w:rFonts w:ascii="Times New Roman" w:hAnsi="Times New Roman" w:cs="Times New Roman"/>
        </w:rPr>
        <w:t>1</w:t>
      </w:r>
      <w:r w:rsidRPr="00CA37B4">
        <w:rPr>
          <w:rFonts w:ascii="Times New Roman" w:hAnsi="Times New Roman" w:cs="Times New Roman"/>
        </w:rPr>
        <w:t xml:space="preserve"> small bottle of mineral water (minimum 500 ml) and 1 small bottle/can of soft drink (minimum 300 ml) per person;</w:t>
      </w:r>
    </w:p>
    <w:p w:rsidR="00CA37B4" w:rsidRPr="00CA37B4" w:rsidRDefault="00CA37B4" w:rsidP="00CA37B4">
      <w:pPr>
        <w:pStyle w:val="ListParagraph"/>
        <w:numPr>
          <w:ilvl w:val="0"/>
          <w:numId w:val="28"/>
        </w:numPr>
        <w:rPr>
          <w:rFonts w:ascii="Times New Roman" w:hAnsi="Times New Roman" w:cs="Times New Roman"/>
        </w:rPr>
      </w:pPr>
      <w:r w:rsidRPr="00CA37B4">
        <w:rPr>
          <w:rFonts w:ascii="Times New Roman" w:hAnsi="Times New Roman" w:cs="Times New Roman"/>
        </w:rPr>
        <w:t>At least 3 serving pieces of warm cocktail snacks per person;</w:t>
      </w:r>
    </w:p>
    <w:p w:rsidR="00CA37B4" w:rsidRPr="00CA37B4" w:rsidRDefault="00CA37B4" w:rsidP="00CA37B4">
      <w:pPr>
        <w:pStyle w:val="ListParagraph"/>
        <w:numPr>
          <w:ilvl w:val="0"/>
          <w:numId w:val="28"/>
        </w:numPr>
        <w:rPr>
          <w:rFonts w:ascii="Times New Roman" w:hAnsi="Times New Roman" w:cs="Times New Roman"/>
        </w:rPr>
      </w:pPr>
      <w:r w:rsidRPr="00CA37B4">
        <w:rPr>
          <w:rFonts w:ascii="Times New Roman" w:hAnsi="Times New Roman" w:cs="Times New Roman"/>
        </w:rPr>
        <w:t>At least 3 serving pieces of cold cocktail snacks per person;</w:t>
      </w:r>
    </w:p>
    <w:p w:rsidR="00CA37B4" w:rsidRPr="00CA37B4" w:rsidRDefault="00CA37B4" w:rsidP="00CA37B4">
      <w:pPr>
        <w:pStyle w:val="ListParagraph"/>
        <w:numPr>
          <w:ilvl w:val="0"/>
          <w:numId w:val="28"/>
        </w:numPr>
        <w:rPr>
          <w:rFonts w:ascii="Times New Roman" w:hAnsi="Times New Roman" w:cs="Times New Roman"/>
        </w:rPr>
      </w:pPr>
      <w:r w:rsidRPr="00CA37B4">
        <w:rPr>
          <w:rFonts w:ascii="Times New Roman" w:hAnsi="Times New Roman" w:cs="Times New Roman"/>
        </w:rPr>
        <w:t>At least 2 pieces of cocktail deserts;</w:t>
      </w:r>
    </w:p>
    <w:p w:rsidR="00CA37B4" w:rsidRPr="00CA37B4" w:rsidRDefault="00CA37B4" w:rsidP="00CA37B4">
      <w:pPr>
        <w:pStyle w:val="ListParagraph"/>
        <w:numPr>
          <w:ilvl w:val="0"/>
          <w:numId w:val="28"/>
        </w:numPr>
        <w:rPr>
          <w:rFonts w:ascii="Times New Roman" w:hAnsi="Times New Roman" w:cs="Times New Roman"/>
        </w:rPr>
      </w:pPr>
      <w:r w:rsidRPr="00CA37B4">
        <w:rPr>
          <w:rFonts w:ascii="Times New Roman" w:hAnsi="Times New Roman" w:cs="Times New Roman"/>
        </w:rPr>
        <w:t>Light lunch for 20 people for each of the days</w:t>
      </w:r>
    </w:p>
    <w:p w:rsidR="00CA37B4" w:rsidRPr="00CA37B4" w:rsidRDefault="00CA37B4" w:rsidP="00CA37B4">
      <w:pPr>
        <w:pStyle w:val="ListParagraph"/>
        <w:rPr>
          <w:rFonts w:ascii="Times New Roman" w:hAnsi="Times New Roman" w:cs="Times New Roman"/>
        </w:rPr>
      </w:pPr>
    </w:p>
    <w:p w:rsidR="00CA37B4" w:rsidRPr="00CA37B4" w:rsidRDefault="00CA37B4" w:rsidP="00CA37B4">
      <w:pPr>
        <w:rPr>
          <w:rFonts w:ascii="Times New Roman" w:hAnsi="Times New Roman"/>
        </w:rPr>
      </w:pPr>
      <w:r w:rsidRPr="00CA37B4">
        <w:rPr>
          <w:rFonts w:ascii="Times New Roman" w:hAnsi="Times New Roman"/>
        </w:rPr>
        <w:t xml:space="preserve">The tables where the catering will be situated should be arranged by the </w:t>
      </w:r>
      <w:r w:rsidRPr="00CA37B4">
        <w:rPr>
          <w:rFonts w:ascii="Times New Roman" w:hAnsi="Times New Roman"/>
          <w:lang w:val="en-US"/>
        </w:rPr>
        <w:t>C</w:t>
      </w:r>
      <w:r w:rsidRPr="00CA37B4">
        <w:rPr>
          <w:rFonts w:ascii="Times New Roman" w:hAnsi="Times New Roman"/>
        </w:rPr>
        <w:t>ontractor. There should be also provided cups, sugar, creamer, stirrer, napkins, and dishes. There should be also provided cocktail tables to be used by the participants for the coffee break. The Contractor will receive agenda of the press-conference with specified hours for the coffee-break, according to which they should ensure the arrangement of the catering.</w:t>
      </w:r>
    </w:p>
    <w:p w:rsidR="00CA37B4" w:rsidRPr="00CA37B4" w:rsidRDefault="00CE074F" w:rsidP="00CA37B4">
      <w:pPr>
        <w:rPr>
          <w:rFonts w:ascii="Times New Roman" w:hAnsi="Times New Roman"/>
          <w:sz w:val="22"/>
          <w:szCs w:val="22"/>
        </w:rPr>
      </w:pPr>
      <w:r>
        <w:rPr>
          <w:rFonts w:ascii="Times New Roman" w:hAnsi="Times New Roman"/>
          <w:b/>
          <w:sz w:val="22"/>
          <w:szCs w:val="22"/>
          <w:u w:val="single"/>
        </w:rPr>
        <w:t>Final meeting</w:t>
      </w:r>
      <w:r w:rsidR="00CA37B4">
        <w:rPr>
          <w:rFonts w:ascii="Times New Roman" w:hAnsi="Times New Roman"/>
          <w:sz w:val="22"/>
          <w:szCs w:val="22"/>
        </w:rPr>
        <w:t>. The specification below is per meeting.</w:t>
      </w:r>
    </w:p>
    <w:p w:rsidR="00CA37B4" w:rsidRPr="00CA37B4" w:rsidRDefault="00CA37B4" w:rsidP="00CA37B4">
      <w:pPr>
        <w:spacing w:after="120"/>
        <w:rPr>
          <w:rFonts w:ascii="Times New Roman" w:hAnsi="Times New Roman"/>
          <w:sz w:val="22"/>
          <w:szCs w:val="22"/>
        </w:rPr>
      </w:pPr>
      <w:r w:rsidRPr="00CA37B4">
        <w:rPr>
          <w:rFonts w:ascii="Times New Roman" w:hAnsi="Times New Roman"/>
          <w:sz w:val="22"/>
          <w:szCs w:val="22"/>
        </w:rPr>
        <w:t xml:space="preserve">Provisional period for implementation of first meeting: </w:t>
      </w:r>
      <w:r w:rsidR="00CE074F">
        <w:rPr>
          <w:rFonts w:ascii="Times New Roman" w:hAnsi="Times New Roman"/>
          <w:b/>
          <w:sz w:val="22"/>
          <w:szCs w:val="22"/>
        </w:rPr>
        <w:t>Not determined yet</w:t>
      </w:r>
    </w:p>
    <w:p w:rsidR="00CA37B4" w:rsidRPr="00CA37B4" w:rsidRDefault="00CA37B4" w:rsidP="00CA37B4">
      <w:pPr>
        <w:spacing w:after="120"/>
        <w:rPr>
          <w:rFonts w:ascii="Times New Roman" w:hAnsi="Times New Roman"/>
          <w:sz w:val="22"/>
          <w:szCs w:val="22"/>
        </w:rPr>
      </w:pPr>
      <w:r w:rsidRPr="00CA37B4">
        <w:rPr>
          <w:rFonts w:ascii="Times New Roman" w:hAnsi="Times New Roman"/>
          <w:sz w:val="22"/>
          <w:szCs w:val="22"/>
        </w:rPr>
        <w:t>Location: Ohrid, North Macedonia</w:t>
      </w:r>
    </w:p>
    <w:p w:rsidR="00CA37B4" w:rsidRPr="00CA37B4" w:rsidRDefault="00CA37B4" w:rsidP="00CA37B4">
      <w:pPr>
        <w:spacing w:after="120"/>
        <w:rPr>
          <w:rFonts w:ascii="Times New Roman" w:hAnsi="Times New Roman"/>
          <w:sz w:val="22"/>
          <w:szCs w:val="22"/>
        </w:rPr>
      </w:pPr>
      <w:r w:rsidRPr="00CA37B4">
        <w:rPr>
          <w:rFonts w:ascii="Times New Roman" w:hAnsi="Times New Roman"/>
          <w:sz w:val="22"/>
          <w:szCs w:val="22"/>
        </w:rPr>
        <w:t>Number of participants: 20</w:t>
      </w:r>
    </w:p>
    <w:p w:rsidR="00CA37B4" w:rsidRPr="00CA37B4" w:rsidRDefault="00CA37B4" w:rsidP="00CA37B4">
      <w:pPr>
        <w:rPr>
          <w:rFonts w:ascii="Times New Roman" w:hAnsi="Times New Roman"/>
          <w:b/>
          <w:sz w:val="22"/>
          <w:szCs w:val="22"/>
        </w:rPr>
      </w:pPr>
      <w:r w:rsidRPr="00CA37B4">
        <w:rPr>
          <w:rFonts w:ascii="Times New Roman" w:hAnsi="Times New Roman"/>
          <w:b/>
          <w:sz w:val="22"/>
          <w:szCs w:val="22"/>
        </w:rPr>
        <w:t>CONFERENCE HALL</w:t>
      </w:r>
    </w:p>
    <w:p w:rsidR="00CA37B4" w:rsidRPr="00CA37B4" w:rsidRDefault="00CA37B4" w:rsidP="00CA37B4">
      <w:pPr>
        <w:pStyle w:val="ListParagraph"/>
        <w:numPr>
          <w:ilvl w:val="0"/>
          <w:numId w:val="27"/>
        </w:numPr>
        <w:rPr>
          <w:rFonts w:ascii="Times New Roman" w:hAnsi="Times New Roman" w:cs="Times New Roman"/>
        </w:rPr>
      </w:pPr>
      <w:r w:rsidRPr="00CA37B4">
        <w:rPr>
          <w:rFonts w:ascii="Times New Roman" w:hAnsi="Times New Roman" w:cs="Times New Roman"/>
        </w:rPr>
        <w:t xml:space="preserve">A conference hall or a meeting room, ensuring enough space for </w:t>
      </w:r>
      <w:r w:rsidR="00CE074F">
        <w:rPr>
          <w:rFonts w:ascii="Times New Roman" w:hAnsi="Times New Roman" w:cs="Times New Roman"/>
        </w:rPr>
        <w:t>10</w:t>
      </w:r>
      <w:r w:rsidRPr="00CA37B4">
        <w:rPr>
          <w:rFonts w:ascii="Times New Roman" w:hAnsi="Times New Roman" w:cs="Times New Roman"/>
        </w:rPr>
        <w:t>0 seated participants;</w:t>
      </w:r>
    </w:p>
    <w:p w:rsidR="00CE074F" w:rsidRDefault="00CE074F" w:rsidP="00CA37B4">
      <w:pPr>
        <w:rPr>
          <w:rFonts w:ascii="Times New Roman" w:hAnsi="Times New Roman"/>
          <w:b/>
          <w:sz w:val="22"/>
          <w:szCs w:val="22"/>
        </w:rPr>
      </w:pPr>
    </w:p>
    <w:p w:rsidR="00CA37B4" w:rsidRPr="00CA37B4" w:rsidRDefault="00CA37B4" w:rsidP="00CA37B4">
      <w:pPr>
        <w:rPr>
          <w:rFonts w:ascii="Times New Roman" w:hAnsi="Times New Roman"/>
          <w:b/>
          <w:sz w:val="22"/>
          <w:szCs w:val="22"/>
        </w:rPr>
      </w:pPr>
      <w:r w:rsidRPr="00CA37B4">
        <w:rPr>
          <w:rFonts w:ascii="Times New Roman" w:hAnsi="Times New Roman"/>
          <w:b/>
          <w:sz w:val="22"/>
          <w:szCs w:val="22"/>
        </w:rPr>
        <w:t>TECHNICAL EQUIPMENT</w:t>
      </w:r>
    </w:p>
    <w:p w:rsidR="00CA37B4" w:rsidRPr="00CA37B4" w:rsidRDefault="00CA37B4" w:rsidP="00CA37B4">
      <w:pPr>
        <w:pStyle w:val="ListParagraph"/>
        <w:numPr>
          <w:ilvl w:val="0"/>
          <w:numId w:val="27"/>
        </w:numPr>
        <w:rPr>
          <w:rFonts w:ascii="Times New Roman" w:hAnsi="Times New Roman" w:cs="Times New Roman"/>
        </w:rPr>
      </w:pPr>
      <w:r w:rsidRPr="00CA37B4">
        <w:rPr>
          <w:rFonts w:ascii="Times New Roman" w:hAnsi="Times New Roman" w:cs="Times New Roman"/>
        </w:rPr>
        <w:t>computer connected with the multimedia in order to be ready to load the PowerPoint presentations for the event</w:t>
      </w:r>
    </w:p>
    <w:p w:rsidR="00CA37B4" w:rsidRPr="00CA37B4" w:rsidRDefault="00CA37B4" w:rsidP="00CA37B4">
      <w:pPr>
        <w:pStyle w:val="ListParagraph"/>
        <w:numPr>
          <w:ilvl w:val="0"/>
          <w:numId w:val="27"/>
        </w:numPr>
        <w:rPr>
          <w:rFonts w:ascii="Times New Roman" w:hAnsi="Times New Roman" w:cs="Times New Roman"/>
        </w:rPr>
      </w:pPr>
      <w:r w:rsidRPr="00CA37B4">
        <w:rPr>
          <w:rFonts w:ascii="Times New Roman" w:hAnsi="Times New Roman" w:cs="Times New Roman"/>
        </w:rPr>
        <w:t>multimedia projector</w:t>
      </w:r>
    </w:p>
    <w:p w:rsidR="00CA37B4" w:rsidRPr="00CA37B4" w:rsidRDefault="00CA37B4" w:rsidP="00CA37B4">
      <w:pPr>
        <w:pStyle w:val="ListParagraph"/>
        <w:numPr>
          <w:ilvl w:val="0"/>
          <w:numId w:val="27"/>
        </w:numPr>
        <w:rPr>
          <w:rFonts w:ascii="Times New Roman" w:hAnsi="Times New Roman" w:cs="Times New Roman"/>
        </w:rPr>
      </w:pPr>
      <w:r w:rsidRPr="00CA37B4">
        <w:rPr>
          <w:rFonts w:ascii="Times New Roman" w:hAnsi="Times New Roman" w:cs="Times New Roman"/>
        </w:rPr>
        <w:t>professional conference audio-sound system</w:t>
      </w:r>
    </w:p>
    <w:p w:rsidR="00CA37B4" w:rsidRDefault="00CA37B4" w:rsidP="00CA37B4">
      <w:pPr>
        <w:pStyle w:val="ListParagraph"/>
        <w:numPr>
          <w:ilvl w:val="0"/>
          <w:numId w:val="27"/>
        </w:numPr>
        <w:rPr>
          <w:rFonts w:ascii="Times New Roman" w:hAnsi="Times New Roman" w:cs="Times New Roman"/>
        </w:rPr>
      </w:pPr>
      <w:r w:rsidRPr="00CA37B4">
        <w:rPr>
          <w:rFonts w:ascii="Times New Roman" w:hAnsi="Times New Roman" w:cs="Times New Roman"/>
        </w:rPr>
        <w:t xml:space="preserve">Translator </w:t>
      </w:r>
    </w:p>
    <w:p w:rsidR="00CE074F" w:rsidRPr="00CA37B4" w:rsidRDefault="00CE074F" w:rsidP="00CA37B4">
      <w:pPr>
        <w:pStyle w:val="ListParagraph"/>
        <w:numPr>
          <w:ilvl w:val="0"/>
          <w:numId w:val="27"/>
        </w:numPr>
        <w:rPr>
          <w:rFonts w:ascii="Times New Roman" w:hAnsi="Times New Roman" w:cs="Times New Roman"/>
        </w:rPr>
      </w:pPr>
      <w:r>
        <w:rPr>
          <w:rFonts w:ascii="Times New Roman" w:hAnsi="Times New Roman" w:cs="Times New Roman"/>
        </w:rPr>
        <w:t>Moderator</w:t>
      </w:r>
    </w:p>
    <w:p w:rsidR="00CA37B4" w:rsidRPr="00CA37B4" w:rsidRDefault="00CA37B4" w:rsidP="00CA37B4">
      <w:pPr>
        <w:pStyle w:val="ListParagraph"/>
        <w:numPr>
          <w:ilvl w:val="0"/>
          <w:numId w:val="27"/>
        </w:numPr>
        <w:rPr>
          <w:rFonts w:ascii="Times New Roman" w:hAnsi="Times New Roman" w:cs="Times New Roman"/>
        </w:rPr>
      </w:pPr>
      <w:r w:rsidRPr="00CA37B4">
        <w:rPr>
          <w:rFonts w:ascii="Times New Roman" w:hAnsi="Times New Roman" w:cs="Times New Roman"/>
        </w:rPr>
        <w:t>flip chart with paper and markers</w:t>
      </w:r>
    </w:p>
    <w:p w:rsidR="00CA37B4" w:rsidRPr="00CA37B4" w:rsidRDefault="00CA37B4" w:rsidP="00CA37B4">
      <w:pPr>
        <w:pStyle w:val="ListParagraph"/>
        <w:rPr>
          <w:rFonts w:ascii="Times New Roman" w:hAnsi="Times New Roman" w:cs="Times New Roman"/>
        </w:rPr>
      </w:pPr>
    </w:p>
    <w:p w:rsidR="00CA37B4" w:rsidRPr="00CA37B4" w:rsidRDefault="00CA37B4" w:rsidP="00CA37B4">
      <w:pPr>
        <w:rPr>
          <w:rFonts w:ascii="Times New Roman" w:hAnsi="Times New Roman"/>
        </w:rPr>
      </w:pPr>
      <w:r w:rsidRPr="00CA37B4">
        <w:rPr>
          <w:rFonts w:ascii="Times New Roman" w:hAnsi="Times New Roman"/>
        </w:rPr>
        <w:t xml:space="preserve">The equipment should be rented for </w:t>
      </w:r>
      <w:r w:rsidR="00CE074F">
        <w:rPr>
          <w:rFonts w:ascii="Times New Roman" w:hAnsi="Times New Roman"/>
        </w:rPr>
        <w:t>1 day</w:t>
      </w:r>
      <w:r w:rsidRPr="00CA37B4">
        <w:rPr>
          <w:rFonts w:ascii="Times New Roman" w:hAnsi="Times New Roman"/>
        </w:rPr>
        <w:t>.</w:t>
      </w:r>
    </w:p>
    <w:p w:rsidR="00CA37B4" w:rsidRPr="00CA37B4" w:rsidRDefault="00CA37B4" w:rsidP="00CA37B4">
      <w:pPr>
        <w:rPr>
          <w:rFonts w:ascii="Times New Roman" w:hAnsi="Times New Roman"/>
          <w:b/>
        </w:rPr>
      </w:pPr>
      <w:r w:rsidRPr="00CA37B4">
        <w:rPr>
          <w:rFonts w:ascii="Times New Roman" w:hAnsi="Times New Roman"/>
          <w:b/>
        </w:rPr>
        <w:t>CATERING</w:t>
      </w:r>
    </w:p>
    <w:p w:rsidR="00CA37B4" w:rsidRPr="00CA37B4" w:rsidRDefault="00CA37B4" w:rsidP="00CA37B4">
      <w:pPr>
        <w:rPr>
          <w:rFonts w:ascii="Times New Roman" w:hAnsi="Times New Roman"/>
        </w:rPr>
      </w:pPr>
      <w:r w:rsidRPr="00CA37B4">
        <w:rPr>
          <w:rFonts w:ascii="Times New Roman" w:hAnsi="Times New Roman"/>
        </w:rPr>
        <w:t>The c</w:t>
      </w:r>
      <w:r w:rsidR="00CE074F">
        <w:rPr>
          <w:rFonts w:ascii="Times New Roman" w:hAnsi="Times New Roman"/>
        </w:rPr>
        <w:t>atering should be provided for 10</w:t>
      </w:r>
      <w:r w:rsidRPr="00CA37B4">
        <w:rPr>
          <w:rFonts w:ascii="Times New Roman" w:hAnsi="Times New Roman"/>
        </w:rPr>
        <w:t>0 people and it should include:</w:t>
      </w:r>
    </w:p>
    <w:p w:rsidR="00CA37B4" w:rsidRPr="00CA37B4" w:rsidRDefault="00CA37B4" w:rsidP="00CA37B4">
      <w:pPr>
        <w:pStyle w:val="ListParagraph"/>
        <w:numPr>
          <w:ilvl w:val="0"/>
          <w:numId w:val="28"/>
        </w:numPr>
        <w:rPr>
          <w:rFonts w:ascii="Times New Roman" w:hAnsi="Times New Roman" w:cs="Times New Roman"/>
        </w:rPr>
      </w:pPr>
      <w:r w:rsidRPr="00CA37B4">
        <w:rPr>
          <w:rFonts w:ascii="Times New Roman" w:hAnsi="Times New Roman" w:cs="Times New Roman"/>
        </w:rPr>
        <w:t>2 cups of coffee and tea per person;</w:t>
      </w:r>
    </w:p>
    <w:p w:rsidR="00CA37B4" w:rsidRPr="00CA37B4" w:rsidRDefault="00CA37B4" w:rsidP="00CA37B4">
      <w:pPr>
        <w:pStyle w:val="ListParagraph"/>
        <w:numPr>
          <w:ilvl w:val="0"/>
          <w:numId w:val="28"/>
        </w:numPr>
        <w:rPr>
          <w:rFonts w:ascii="Times New Roman" w:hAnsi="Times New Roman" w:cs="Times New Roman"/>
        </w:rPr>
      </w:pPr>
      <w:r w:rsidRPr="00CA37B4">
        <w:rPr>
          <w:rFonts w:ascii="Times New Roman" w:hAnsi="Times New Roman" w:cs="Times New Roman"/>
        </w:rPr>
        <w:t>1 small bottle of mineral water (minimum 500 ml) and 1 small bottle/can of soft drink (minimum 300 ml) per person;</w:t>
      </w:r>
    </w:p>
    <w:p w:rsidR="00CA37B4" w:rsidRPr="00CA37B4" w:rsidRDefault="00CA37B4" w:rsidP="00CA37B4">
      <w:pPr>
        <w:pStyle w:val="ListParagraph"/>
        <w:numPr>
          <w:ilvl w:val="0"/>
          <w:numId w:val="28"/>
        </w:numPr>
        <w:rPr>
          <w:rFonts w:ascii="Times New Roman" w:hAnsi="Times New Roman" w:cs="Times New Roman"/>
        </w:rPr>
      </w:pPr>
      <w:r w:rsidRPr="00CA37B4">
        <w:rPr>
          <w:rFonts w:ascii="Times New Roman" w:hAnsi="Times New Roman" w:cs="Times New Roman"/>
        </w:rPr>
        <w:t>At least 3 serving pieces of warm cocktail snacks per person;</w:t>
      </w:r>
    </w:p>
    <w:p w:rsidR="00CA37B4" w:rsidRPr="00CA37B4" w:rsidRDefault="00CA37B4" w:rsidP="00CA37B4">
      <w:pPr>
        <w:pStyle w:val="ListParagraph"/>
        <w:numPr>
          <w:ilvl w:val="0"/>
          <w:numId w:val="28"/>
        </w:numPr>
        <w:rPr>
          <w:rFonts w:ascii="Times New Roman" w:hAnsi="Times New Roman" w:cs="Times New Roman"/>
        </w:rPr>
      </w:pPr>
      <w:r w:rsidRPr="00CA37B4">
        <w:rPr>
          <w:rFonts w:ascii="Times New Roman" w:hAnsi="Times New Roman" w:cs="Times New Roman"/>
        </w:rPr>
        <w:t>At least 3 serving pieces of cold cocktail snacks per person;</w:t>
      </w:r>
    </w:p>
    <w:p w:rsidR="00CA37B4" w:rsidRPr="00CA37B4" w:rsidRDefault="00CA37B4" w:rsidP="00CA37B4">
      <w:pPr>
        <w:pStyle w:val="ListParagraph"/>
        <w:numPr>
          <w:ilvl w:val="0"/>
          <w:numId w:val="28"/>
        </w:numPr>
        <w:rPr>
          <w:rFonts w:ascii="Times New Roman" w:hAnsi="Times New Roman" w:cs="Times New Roman"/>
        </w:rPr>
      </w:pPr>
      <w:r w:rsidRPr="00CA37B4">
        <w:rPr>
          <w:rFonts w:ascii="Times New Roman" w:hAnsi="Times New Roman" w:cs="Times New Roman"/>
        </w:rPr>
        <w:t>At least 2 pieces of cocktail deserts;</w:t>
      </w:r>
    </w:p>
    <w:p w:rsidR="00CA37B4" w:rsidRPr="00CA37B4" w:rsidRDefault="00CA37B4" w:rsidP="00CA37B4">
      <w:pPr>
        <w:pStyle w:val="ListParagraph"/>
        <w:numPr>
          <w:ilvl w:val="0"/>
          <w:numId w:val="28"/>
        </w:numPr>
        <w:rPr>
          <w:rFonts w:ascii="Times New Roman" w:hAnsi="Times New Roman" w:cs="Times New Roman"/>
        </w:rPr>
      </w:pPr>
      <w:r w:rsidRPr="00CA37B4">
        <w:rPr>
          <w:rFonts w:ascii="Times New Roman" w:hAnsi="Times New Roman" w:cs="Times New Roman"/>
        </w:rPr>
        <w:t xml:space="preserve">Light lunch for </w:t>
      </w:r>
      <w:r w:rsidR="00CE074F">
        <w:rPr>
          <w:rFonts w:ascii="Times New Roman" w:hAnsi="Times New Roman" w:cs="Times New Roman"/>
        </w:rPr>
        <w:t>10</w:t>
      </w:r>
      <w:r w:rsidRPr="00CA37B4">
        <w:rPr>
          <w:rFonts w:ascii="Times New Roman" w:hAnsi="Times New Roman" w:cs="Times New Roman"/>
        </w:rPr>
        <w:t>0 people for each of the days</w:t>
      </w:r>
    </w:p>
    <w:p w:rsidR="00CA37B4" w:rsidRPr="00CA37B4" w:rsidRDefault="00CA37B4" w:rsidP="00CA37B4">
      <w:pPr>
        <w:pStyle w:val="ListParagraph"/>
        <w:rPr>
          <w:rFonts w:ascii="Times New Roman" w:hAnsi="Times New Roman" w:cs="Times New Roman"/>
        </w:rPr>
      </w:pPr>
    </w:p>
    <w:p w:rsidR="00CA37B4" w:rsidRPr="00CA37B4" w:rsidRDefault="00CA37B4" w:rsidP="00CA37B4">
      <w:pPr>
        <w:keepNext/>
        <w:keepLines/>
        <w:widowControl w:val="0"/>
        <w:contextualSpacing/>
        <w:rPr>
          <w:rFonts w:ascii="Times New Roman" w:hAnsi="Times New Roman"/>
          <w:sz w:val="24"/>
          <w:szCs w:val="24"/>
        </w:rPr>
      </w:pPr>
      <w:r w:rsidRPr="00CA37B4">
        <w:rPr>
          <w:rFonts w:ascii="Times New Roman" w:hAnsi="Times New Roman"/>
        </w:rPr>
        <w:t xml:space="preserve">The tables where the catering will be situated should be arranged by the </w:t>
      </w:r>
      <w:r w:rsidRPr="00CA37B4">
        <w:rPr>
          <w:rFonts w:ascii="Times New Roman" w:hAnsi="Times New Roman"/>
          <w:lang w:val="en-US"/>
        </w:rPr>
        <w:t>C</w:t>
      </w:r>
      <w:r w:rsidRPr="00CA37B4">
        <w:rPr>
          <w:rFonts w:ascii="Times New Roman" w:hAnsi="Times New Roman"/>
        </w:rPr>
        <w:t>ontractor. There should be also provided cups, sugar, creamer, stirrer, napkins, and dishes. There should be also provided cocktail tables to be used by the participants for the coffee break. The Contractor will receive agenda of the press-conference with specified hours for the coffee-break, according to which they should ensure the arrangement of the catering.</w:t>
      </w:r>
    </w:p>
    <w:p w:rsidR="00D81857" w:rsidRDefault="00D81857" w:rsidP="008D141B">
      <w:pPr>
        <w:rPr>
          <w:rFonts w:ascii="Times New Roman" w:hAnsi="Times New Roman"/>
          <w:sz w:val="22"/>
          <w:szCs w:val="22"/>
        </w:rPr>
      </w:pPr>
    </w:p>
    <w:p w:rsidR="00CE074F" w:rsidRPr="00CA37B4" w:rsidRDefault="00CE074F" w:rsidP="00CE074F">
      <w:pPr>
        <w:rPr>
          <w:rFonts w:ascii="Times New Roman" w:hAnsi="Times New Roman"/>
          <w:sz w:val="22"/>
          <w:szCs w:val="22"/>
        </w:rPr>
      </w:pPr>
      <w:r>
        <w:rPr>
          <w:rFonts w:ascii="Times New Roman" w:hAnsi="Times New Roman"/>
          <w:b/>
          <w:sz w:val="22"/>
          <w:szCs w:val="22"/>
          <w:u w:val="single"/>
        </w:rPr>
        <w:t>Training of local guides</w:t>
      </w:r>
      <w:r>
        <w:rPr>
          <w:rFonts w:ascii="Times New Roman" w:hAnsi="Times New Roman"/>
          <w:sz w:val="22"/>
          <w:szCs w:val="22"/>
        </w:rPr>
        <w:t>. The specification below is per meeting.</w:t>
      </w:r>
    </w:p>
    <w:p w:rsidR="00CE074F" w:rsidRPr="00CA37B4" w:rsidRDefault="00CE074F" w:rsidP="00CE074F">
      <w:pPr>
        <w:spacing w:after="120"/>
        <w:rPr>
          <w:rFonts w:ascii="Times New Roman" w:hAnsi="Times New Roman"/>
          <w:sz w:val="22"/>
          <w:szCs w:val="22"/>
        </w:rPr>
      </w:pPr>
      <w:r w:rsidRPr="00CA37B4">
        <w:rPr>
          <w:rFonts w:ascii="Times New Roman" w:hAnsi="Times New Roman"/>
          <w:sz w:val="22"/>
          <w:szCs w:val="22"/>
        </w:rPr>
        <w:t xml:space="preserve">Provisional period for implementation of first meeting: </w:t>
      </w:r>
      <w:r>
        <w:rPr>
          <w:rFonts w:ascii="Times New Roman" w:hAnsi="Times New Roman"/>
          <w:b/>
          <w:sz w:val="22"/>
          <w:szCs w:val="22"/>
        </w:rPr>
        <w:t>Not determined yet.</w:t>
      </w:r>
    </w:p>
    <w:p w:rsidR="00CE074F" w:rsidRPr="00CA37B4" w:rsidRDefault="00CE074F" w:rsidP="00CE074F">
      <w:pPr>
        <w:spacing w:after="120"/>
        <w:rPr>
          <w:rFonts w:ascii="Times New Roman" w:hAnsi="Times New Roman"/>
          <w:sz w:val="22"/>
          <w:szCs w:val="22"/>
        </w:rPr>
      </w:pPr>
      <w:r w:rsidRPr="00CA37B4">
        <w:rPr>
          <w:rFonts w:ascii="Times New Roman" w:hAnsi="Times New Roman"/>
          <w:sz w:val="22"/>
          <w:szCs w:val="22"/>
        </w:rPr>
        <w:lastRenderedPageBreak/>
        <w:t>Location: Ohrid, North Macedonia</w:t>
      </w:r>
    </w:p>
    <w:p w:rsidR="00CE074F" w:rsidRPr="00CA37B4" w:rsidRDefault="00CE074F" w:rsidP="00CE074F">
      <w:pPr>
        <w:spacing w:after="120"/>
        <w:rPr>
          <w:rFonts w:ascii="Times New Roman" w:hAnsi="Times New Roman"/>
          <w:sz w:val="22"/>
          <w:szCs w:val="22"/>
        </w:rPr>
      </w:pPr>
      <w:r w:rsidRPr="00CA37B4">
        <w:rPr>
          <w:rFonts w:ascii="Times New Roman" w:hAnsi="Times New Roman"/>
          <w:sz w:val="22"/>
          <w:szCs w:val="22"/>
        </w:rPr>
        <w:t xml:space="preserve">Number of participants: </w:t>
      </w:r>
      <w:r>
        <w:rPr>
          <w:rFonts w:ascii="Times New Roman" w:hAnsi="Times New Roman"/>
          <w:sz w:val="22"/>
          <w:szCs w:val="22"/>
        </w:rPr>
        <w:t>1</w:t>
      </w:r>
      <w:r w:rsidRPr="00CA37B4">
        <w:rPr>
          <w:rFonts w:ascii="Times New Roman" w:hAnsi="Times New Roman"/>
          <w:sz w:val="22"/>
          <w:szCs w:val="22"/>
        </w:rPr>
        <w:t>0</w:t>
      </w:r>
    </w:p>
    <w:p w:rsidR="00CE074F" w:rsidRPr="00CA37B4" w:rsidRDefault="00CE074F" w:rsidP="00CE074F">
      <w:pPr>
        <w:rPr>
          <w:rFonts w:ascii="Times New Roman" w:hAnsi="Times New Roman"/>
          <w:b/>
          <w:sz w:val="22"/>
          <w:szCs w:val="22"/>
        </w:rPr>
      </w:pPr>
      <w:r w:rsidRPr="00CA37B4">
        <w:rPr>
          <w:rFonts w:ascii="Times New Roman" w:hAnsi="Times New Roman"/>
          <w:b/>
          <w:sz w:val="22"/>
          <w:szCs w:val="22"/>
        </w:rPr>
        <w:t>CONFERENCE HALL</w:t>
      </w:r>
    </w:p>
    <w:p w:rsidR="00CE074F" w:rsidRPr="00CA37B4" w:rsidRDefault="00CE074F" w:rsidP="00CE074F">
      <w:pPr>
        <w:pStyle w:val="ListParagraph"/>
        <w:numPr>
          <w:ilvl w:val="0"/>
          <w:numId w:val="27"/>
        </w:numPr>
        <w:rPr>
          <w:rFonts w:ascii="Times New Roman" w:hAnsi="Times New Roman" w:cs="Times New Roman"/>
        </w:rPr>
      </w:pPr>
      <w:r w:rsidRPr="00CA37B4">
        <w:rPr>
          <w:rFonts w:ascii="Times New Roman" w:hAnsi="Times New Roman" w:cs="Times New Roman"/>
        </w:rPr>
        <w:t xml:space="preserve">A conference hall or a meeting room, ensuring enough space for </w:t>
      </w:r>
      <w:r>
        <w:rPr>
          <w:rFonts w:ascii="Times New Roman" w:hAnsi="Times New Roman" w:cs="Times New Roman"/>
        </w:rPr>
        <w:t>1</w:t>
      </w:r>
      <w:r w:rsidRPr="00CA37B4">
        <w:rPr>
          <w:rFonts w:ascii="Times New Roman" w:hAnsi="Times New Roman" w:cs="Times New Roman"/>
        </w:rPr>
        <w:t>0 seated participants;</w:t>
      </w:r>
    </w:p>
    <w:p w:rsidR="00CE074F" w:rsidRPr="00CA37B4" w:rsidRDefault="00CE074F" w:rsidP="00CE074F">
      <w:pPr>
        <w:rPr>
          <w:rFonts w:ascii="Times New Roman" w:hAnsi="Times New Roman"/>
          <w:b/>
          <w:sz w:val="22"/>
          <w:szCs w:val="22"/>
        </w:rPr>
      </w:pPr>
      <w:r w:rsidRPr="00CA37B4">
        <w:rPr>
          <w:rFonts w:ascii="Times New Roman" w:hAnsi="Times New Roman"/>
          <w:b/>
          <w:sz w:val="22"/>
          <w:szCs w:val="22"/>
        </w:rPr>
        <w:t>TECHNICAL EQUIPMENT</w:t>
      </w:r>
    </w:p>
    <w:p w:rsidR="00CE074F" w:rsidRPr="00CA37B4" w:rsidRDefault="00CE074F" w:rsidP="00CE074F">
      <w:pPr>
        <w:pStyle w:val="ListParagraph"/>
        <w:numPr>
          <w:ilvl w:val="0"/>
          <w:numId w:val="27"/>
        </w:numPr>
        <w:rPr>
          <w:rFonts w:ascii="Times New Roman" w:hAnsi="Times New Roman" w:cs="Times New Roman"/>
        </w:rPr>
      </w:pPr>
      <w:r w:rsidRPr="00CA37B4">
        <w:rPr>
          <w:rFonts w:ascii="Times New Roman" w:hAnsi="Times New Roman" w:cs="Times New Roman"/>
        </w:rPr>
        <w:t>computer connected with the multimedia in order to be ready to load the PowerPoint presentations for the event</w:t>
      </w:r>
    </w:p>
    <w:p w:rsidR="00CE074F" w:rsidRPr="00CA37B4" w:rsidRDefault="00CE074F" w:rsidP="00CE074F">
      <w:pPr>
        <w:pStyle w:val="ListParagraph"/>
        <w:numPr>
          <w:ilvl w:val="0"/>
          <w:numId w:val="27"/>
        </w:numPr>
        <w:rPr>
          <w:rFonts w:ascii="Times New Roman" w:hAnsi="Times New Roman" w:cs="Times New Roman"/>
        </w:rPr>
      </w:pPr>
      <w:r w:rsidRPr="00CA37B4">
        <w:rPr>
          <w:rFonts w:ascii="Times New Roman" w:hAnsi="Times New Roman" w:cs="Times New Roman"/>
        </w:rPr>
        <w:t>multimedia projector</w:t>
      </w:r>
    </w:p>
    <w:p w:rsidR="00CE074F" w:rsidRPr="00CA37B4" w:rsidRDefault="00CE074F" w:rsidP="00CE074F">
      <w:pPr>
        <w:pStyle w:val="ListParagraph"/>
        <w:numPr>
          <w:ilvl w:val="0"/>
          <w:numId w:val="27"/>
        </w:numPr>
        <w:rPr>
          <w:rFonts w:ascii="Times New Roman" w:hAnsi="Times New Roman" w:cs="Times New Roman"/>
        </w:rPr>
      </w:pPr>
      <w:r w:rsidRPr="00CA37B4">
        <w:rPr>
          <w:rFonts w:ascii="Times New Roman" w:hAnsi="Times New Roman" w:cs="Times New Roman"/>
        </w:rPr>
        <w:t>flip chart with paper and markers</w:t>
      </w:r>
    </w:p>
    <w:p w:rsidR="00CE074F" w:rsidRPr="00CA37B4" w:rsidRDefault="00CE074F" w:rsidP="00CE074F">
      <w:pPr>
        <w:pStyle w:val="ListParagraph"/>
        <w:rPr>
          <w:rFonts w:ascii="Times New Roman" w:hAnsi="Times New Roman" w:cs="Times New Roman"/>
        </w:rPr>
      </w:pPr>
    </w:p>
    <w:p w:rsidR="00CE074F" w:rsidRPr="00CA37B4" w:rsidRDefault="00CE074F" w:rsidP="00CE074F">
      <w:pPr>
        <w:rPr>
          <w:rFonts w:ascii="Times New Roman" w:hAnsi="Times New Roman"/>
        </w:rPr>
      </w:pPr>
      <w:r w:rsidRPr="00CA37B4">
        <w:rPr>
          <w:rFonts w:ascii="Times New Roman" w:hAnsi="Times New Roman"/>
        </w:rPr>
        <w:t>The</w:t>
      </w:r>
      <w:r>
        <w:rPr>
          <w:rFonts w:ascii="Times New Roman" w:hAnsi="Times New Roman"/>
        </w:rPr>
        <w:t xml:space="preserve"> equipment should be rented for 3 days</w:t>
      </w:r>
    </w:p>
    <w:p w:rsidR="00CE074F" w:rsidRPr="00CA37B4" w:rsidRDefault="00CE074F" w:rsidP="00CE074F">
      <w:pPr>
        <w:rPr>
          <w:rFonts w:ascii="Times New Roman" w:hAnsi="Times New Roman"/>
          <w:b/>
        </w:rPr>
      </w:pPr>
      <w:r w:rsidRPr="00CA37B4">
        <w:rPr>
          <w:rFonts w:ascii="Times New Roman" w:hAnsi="Times New Roman"/>
          <w:b/>
        </w:rPr>
        <w:t>CATERING</w:t>
      </w:r>
    </w:p>
    <w:p w:rsidR="00CE074F" w:rsidRPr="00CA37B4" w:rsidRDefault="00CE074F" w:rsidP="00CE074F">
      <w:pPr>
        <w:rPr>
          <w:rFonts w:ascii="Times New Roman" w:hAnsi="Times New Roman"/>
        </w:rPr>
      </w:pPr>
      <w:r w:rsidRPr="00CA37B4">
        <w:rPr>
          <w:rFonts w:ascii="Times New Roman" w:hAnsi="Times New Roman"/>
        </w:rPr>
        <w:t>The c</w:t>
      </w:r>
      <w:r>
        <w:rPr>
          <w:rFonts w:ascii="Times New Roman" w:hAnsi="Times New Roman"/>
        </w:rPr>
        <w:t>atering should be provided for 1</w:t>
      </w:r>
      <w:r w:rsidRPr="00CA37B4">
        <w:rPr>
          <w:rFonts w:ascii="Times New Roman" w:hAnsi="Times New Roman"/>
        </w:rPr>
        <w:t>0 people and it should include:</w:t>
      </w:r>
    </w:p>
    <w:p w:rsidR="00CE074F" w:rsidRPr="00CA37B4" w:rsidRDefault="00CE074F" w:rsidP="00CE074F">
      <w:pPr>
        <w:pStyle w:val="ListParagraph"/>
        <w:numPr>
          <w:ilvl w:val="0"/>
          <w:numId w:val="28"/>
        </w:numPr>
        <w:rPr>
          <w:rFonts w:ascii="Times New Roman" w:hAnsi="Times New Roman" w:cs="Times New Roman"/>
        </w:rPr>
      </w:pPr>
      <w:r>
        <w:rPr>
          <w:rFonts w:ascii="Times New Roman" w:hAnsi="Times New Roman" w:cs="Times New Roman"/>
        </w:rPr>
        <w:t>1</w:t>
      </w:r>
      <w:r w:rsidRPr="00CA37B4">
        <w:rPr>
          <w:rFonts w:ascii="Times New Roman" w:hAnsi="Times New Roman" w:cs="Times New Roman"/>
        </w:rPr>
        <w:t xml:space="preserve"> cup of coffee and tea per person;</w:t>
      </w:r>
    </w:p>
    <w:p w:rsidR="00CE074F" w:rsidRPr="00CA37B4" w:rsidRDefault="00CE074F" w:rsidP="00CE074F">
      <w:pPr>
        <w:pStyle w:val="ListParagraph"/>
        <w:numPr>
          <w:ilvl w:val="0"/>
          <w:numId w:val="28"/>
        </w:numPr>
        <w:rPr>
          <w:rFonts w:ascii="Times New Roman" w:hAnsi="Times New Roman" w:cs="Times New Roman"/>
        </w:rPr>
      </w:pPr>
      <w:r w:rsidRPr="00CA37B4">
        <w:rPr>
          <w:rFonts w:ascii="Times New Roman" w:hAnsi="Times New Roman" w:cs="Times New Roman"/>
        </w:rPr>
        <w:t>1 small bottle of mineral water (minimum 500 ml) and 1 small bottle/can of soft drink (minimum 300 ml) per person;</w:t>
      </w:r>
    </w:p>
    <w:p w:rsidR="00CE074F" w:rsidRPr="00CA37B4" w:rsidRDefault="00CE074F" w:rsidP="00CE074F">
      <w:pPr>
        <w:pStyle w:val="ListParagraph"/>
        <w:rPr>
          <w:rFonts w:ascii="Times New Roman" w:hAnsi="Times New Roman" w:cs="Times New Roman"/>
        </w:rPr>
      </w:pPr>
    </w:p>
    <w:p w:rsidR="00CE074F" w:rsidRPr="00CA37B4" w:rsidRDefault="00CE074F" w:rsidP="00CE074F">
      <w:pPr>
        <w:rPr>
          <w:rFonts w:ascii="Times New Roman" w:hAnsi="Times New Roman"/>
          <w:sz w:val="22"/>
          <w:szCs w:val="22"/>
        </w:rPr>
      </w:pPr>
      <w:r w:rsidRPr="00CA37B4">
        <w:rPr>
          <w:rFonts w:ascii="Times New Roman" w:hAnsi="Times New Roman"/>
        </w:rPr>
        <w:t xml:space="preserve">The tables where the catering will be situated should be arranged by the </w:t>
      </w:r>
      <w:r w:rsidRPr="00CA37B4">
        <w:rPr>
          <w:rFonts w:ascii="Times New Roman" w:hAnsi="Times New Roman"/>
          <w:lang w:val="en-US"/>
        </w:rPr>
        <w:t>C</w:t>
      </w:r>
      <w:r w:rsidRPr="00CA37B4">
        <w:rPr>
          <w:rFonts w:ascii="Times New Roman" w:hAnsi="Times New Roman"/>
        </w:rPr>
        <w:t>ontractor. There should be also provided cups, sugar, creamer, stirrer, napkins, and dishes. There should be also provided cocktail tables to be used by the participants for the coffee break. The Contractor will receive agenda of the press-conference with specified hours for the coffee-break, according to which they should ensure the arrangement of the catering.</w:t>
      </w:r>
    </w:p>
    <w:p w:rsidR="00D81857" w:rsidRPr="00CA37B4" w:rsidRDefault="00D81857" w:rsidP="00E01311">
      <w:pPr>
        <w:pStyle w:val="Heading2"/>
      </w:pPr>
      <w:bookmarkStart w:id="17" w:name="_Ref530906824"/>
      <w:bookmarkStart w:id="18" w:name="_Toc424210170"/>
      <w:r w:rsidRPr="00CA37B4">
        <w:t>Project management</w:t>
      </w:r>
      <w:bookmarkEnd w:id="17"/>
      <w:bookmarkEnd w:id="18"/>
    </w:p>
    <w:p w:rsidR="00D81857" w:rsidRPr="00CA37B4" w:rsidRDefault="00D81857" w:rsidP="008D141B">
      <w:pPr>
        <w:pStyle w:val="Heading3"/>
        <w:keepNext w:val="0"/>
      </w:pPr>
      <w:r w:rsidRPr="00CA37B4">
        <w:t>Responsible body</w:t>
      </w:r>
    </w:p>
    <w:p w:rsidR="00D81857" w:rsidRPr="00CA37B4" w:rsidRDefault="00CE074F" w:rsidP="008D141B">
      <w:pPr>
        <w:rPr>
          <w:rFonts w:ascii="Times New Roman" w:hAnsi="Times New Roman"/>
          <w:sz w:val="22"/>
          <w:szCs w:val="22"/>
        </w:rPr>
      </w:pPr>
      <w:r>
        <w:rPr>
          <w:rFonts w:ascii="Times New Roman" w:hAnsi="Times New Roman"/>
          <w:sz w:val="22"/>
          <w:szCs w:val="22"/>
        </w:rPr>
        <w:t>Municipality of Debrca</w:t>
      </w:r>
    </w:p>
    <w:p w:rsidR="00D81857" w:rsidRPr="00CA37B4" w:rsidRDefault="00D81857" w:rsidP="008D141B">
      <w:pPr>
        <w:pStyle w:val="Heading3"/>
        <w:keepNext w:val="0"/>
      </w:pPr>
      <w:r w:rsidRPr="00CA37B4">
        <w:t>Management structure</w:t>
      </w:r>
    </w:p>
    <w:p w:rsidR="00CE074F" w:rsidRDefault="00CE074F" w:rsidP="00CE074F">
      <w:pPr>
        <w:rPr>
          <w:rFonts w:ascii="Times New Roman" w:hAnsi="Times New Roman"/>
          <w:sz w:val="22"/>
          <w:szCs w:val="22"/>
        </w:rPr>
      </w:pPr>
      <w:r w:rsidRPr="007C1DFE">
        <w:rPr>
          <w:rFonts w:ascii="Times New Roman" w:hAnsi="Times New Roman"/>
          <w:sz w:val="22"/>
          <w:szCs w:val="22"/>
        </w:rPr>
        <w:t xml:space="preserve">The Contracting Authority is responsible to launch the service tender procedure, sign the service contract, authorize payments to the contractor and handle the financial management and control during this contract implementation and the project as a whole. </w:t>
      </w:r>
    </w:p>
    <w:p w:rsidR="00CE074F" w:rsidRPr="00580B47" w:rsidRDefault="00CE074F" w:rsidP="00CE074F">
      <w:pPr>
        <w:rPr>
          <w:rFonts w:ascii="Times New Roman" w:hAnsi="Times New Roman"/>
          <w:sz w:val="22"/>
          <w:szCs w:val="22"/>
          <w:lang w:val="bg-BG"/>
        </w:rPr>
      </w:pPr>
      <w:r w:rsidRPr="00580B47">
        <w:rPr>
          <w:rFonts w:ascii="Times New Roman" w:hAnsi="Times New Roman"/>
          <w:sz w:val="22"/>
          <w:szCs w:val="22"/>
          <w:lang w:val="bg-BG"/>
        </w:rPr>
        <w:t>The Contractor is fully responsible for the quality and timely delivery of the contract results, according to the contractual provisions. In this respect, the Contractor shall ensure that the reports are delivered on time and the executed activities are in line with the current Terms of Reference and the regulatory framework requirements</w:t>
      </w:r>
    </w:p>
    <w:p w:rsidR="00D81857" w:rsidRPr="00CA37B4" w:rsidRDefault="00D81857" w:rsidP="008D141B">
      <w:pPr>
        <w:pStyle w:val="Heading3"/>
        <w:keepNext w:val="0"/>
      </w:pPr>
      <w:r w:rsidRPr="00CA37B4">
        <w:t xml:space="preserve">Facilities to be provided by the </w:t>
      </w:r>
      <w:r w:rsidR="00E21553" w:rsidRPr="00CA37B4">
        <w:t>c</w:t>
      </w:r>
      <w:r w:rsidRPr="00CA37B4">
        <w:t xml:space="preserve">ontracting </w:t>
      </w:r>
      <w:r w:rsidR="00E21553" w:rsidRPr="00CA37B4">
        <w:t>a</w:t>
      </w:r>
      <w:r w:rsidRPr="00CA37B4">
        <w:t>uthority and/or other parties</w:t>
      </w:r>
    </w:p>
    <w:p w:rsidR="00CE074F" w:rsidRPr="00F2650E" w:rsidRDefault="00CE074F" w:rsidP="00CE074F">
      <w:pPr>
        <w:keepNext/>
        <w:keepLines/>
        <w:widowControl w:val="0"/>
        <w:shd w:val="clear" w:color="auto" w:fill="FFFFFF"/>
        <w:spacing w:before="120" w:after="120" w:line="276" w:lineRule="auto"/>
        <w:contextualSpacing/>
        <w:rPr>
          <w:rFonts w:ascii="Times New Roman" w:hAnsi="Times New Roman"/>
          <w:sz w:val="24"/>
          <w:szCs w:val="22"/>
          <w:lang w:val="en-US"/>
        </w:rPr>
      </w:pPr>
      <w:bookmarkStart w:id="19" w:name="_Toc424210171"/>
      <w:r w:rsidRPr="00F2650E">
        <w:rPr>
          <w:rFonts w:ascii="Times New Roman" w:hAnsi="Times New Roman"/>
          <w:sz w:val="24"/>
          <w:szCs w:val="22"/>
          <w:lang w:val="en-US"/>
        </w:rPr>
        <w:t>No facilities or equipment will be provided by the Contracting Authority.</w:t>
      </w:r>
    </w:p>
    <w:p w:rsidR="00D81857" w:rsidRPr="00CA37B4" w:rsidRDefault="00D81857" w:rsidP="008A65FE">
      <w:pPr>
        <w:pStyle w:val="Heading1"/>
      </w:pPr>
      <w:r w:rsidRPr="00CA37B4">
        <w:t>LOGISTICS AND TIMING</w:t>
      </w:r>
      <w:bookmarkEnd w:id="19"/>
    </w:p>
    <w:p w:rsidR="00D81857" w:rsidRPr="00CA37B4" w:rsidRDefault="00D81857" w:rsidP="00E01311">
      <w:pPr>
        <w:pStyle w:val="Heading2"/>
      </w:pPr>
      <w:bookmarkStart w:id="20" w:name="_Toc424210172"/>
      <w:r w:rsidRPr="00CA37B4">
        <w:t>Location</w:t>
      </w:r>
      <w:bookmarkEnd w:id="20"/>
    </w:p>
    <w:p w:rsidR="00CE074F" w:rsidRPr="0063749B" w:rsidRDefault="00CE074F" w:rsidP="00CE074F">
      <w:pPr>
        <w:widowControl w:val="0"/>
        <w:rPr>
          <w:rFonts w:ascii="Times New Roman" w:hAnsi="Times New Roman"/>
          <w:sz w:val="22"/>
          <w:szCs w:val="22"/>
        </w:rPr>
      </w:pPr>
      <w:bookmarkStart w:id="21" w:name="_Toc424210173"/>
      <w:r w:rsidRPr="00305677">
        <w:rPr>
          <w:rFonts w:ascii="Times New Roman" w:hAnsi="Times New Roman"/>
          <w:sz w:val="22"/>
          <w:szCs w:val="22"/>
        </w:rPr>
        <w:t xml:space="preserve">The operational office of the project is set up at the premises of </w:t>
      </w:r>
      <w:r>
        <w:rPr>
          <w:rFonts w:ascii="Times New Roman" w:hAnsi="Times New Roman"/>
          <w:sz w:val="22"/>
          <w:szCs w:val="22"/>
        </w:rPr>
        <w:t>Municipality of Debrca, s. Belchista 6344, North Macedonia</w:t>
      </w:r>
    </w:p>
    <w:p w:rsidR="00D81857" w:rsidRPr="00CA37B4" w:rsidRDefault="00875B1B" w:rsidP="00E01311">
      <w:pPr>
        <w:pStyle w:val="Heading2"/>
      </w:pPr>
      <w:r w:rsidRPr="00CA37B4">
        <w:lastRenderedPageBreak/>
        <w:t>Start</w:t>
      </w:r>
      <w:r w:rsidR="00D81857" w:rsidRPr="00CA37B4">
        <w:t xml:space="preserve"> date &amp; </w:t>
      </w:r>
      <w:r w:rsidR="00E21553" w:rsidRPr="00CA37B4">
        <w:t>p</w:t>
      </w:r>
      <w:r w:rsidR="00D81857" w:rsidRPr="00CA37B4">
        <w:t xml:space="preserve">eriod of </w:t>
      </w:r>
      <w:r w:rsidR="006B423E" w:rsidRPr="00CA37B4">
        <w:t>implementation</w:t>
      </w:r>
      <w:r w:rsidR="00C77E2E" w:rsidRPr="00CA37B4">
        <w:t xml:space="preserve"> of tasks</w:t>
      </w:r>
      <w:bookmarkEnd w:id="21"/>
    </w:p>
    <w:p w:rsidR="00935F4D" w:rsidRPr="00CA37B4" w:rsidRDefault="00D81857" w:rsidP="00212FA5">
      <w:pPr>
        <w:rPr>
          <w:rFonts w:ascii="Times New Roman" w:hAnsi="Times New Roman"/>
          <w:sz w:val="22"/>
          <w:szCs w:val="22"/>
        </w:rPr>
      </w:pPr>
      <w:r w:rsidRPr="00CA37B4">
        <w:rPr>
          <w:rFonts w:ascii="Times New Roman" w:hAnsi="Times New Roman"/>
          <w:sz w:val="22"/>
          <w:szCs w:val="22"/>
        </w:rPr>
        <w:t xml:space="preserve">The intended </w:t>
      </w:r>
      <w:r w:rsidR="00875B1B" w:rsidRPr="00CA37B4">
        <w:rPr>
          <w:rFonts w:ascii="Times New Roman" w:hAnsi="Times New Roman"/>
          <w:sz w:val="22"/>
          <w:szCs w:val="22"/>
        </w:rPr>
        <w:t>start</w:t>
      </w:r>
      <w:r w:rsidRPr="00CA37B4">
        <w:rPr>
          <w:rFonts w:ascii="Times New Roman" w:hAnsi="Times New Roman"/>
          <w:sz w:val="22"/>
          <w:szCs w:val="22"/>
        </w:rPr>
        <w:t xml:space="preserve"> date is </w:t>
      </w:r>
      <w:r w:rsidR="00CE074F">
        <w:rPr>
          <w:rFonts w:ascii="Times New Roman" w:hAnsi="Times New Roman"/>
          <w:sz w:val="22"/>
          <w:szCs w:val="22"/>
        </w:rPr>
        <w:t>4 March 2020</w:t>
      </w:r>
      <w:r w:rsidRPr="00CA37B4">
        <w:rPr>
          <w:rFonts w:ascii="Times New Roman" w:hAnsi="Times New Roman"/>
          <w:sz w:val="22"/>
          <w:szCs w:val="22"/>
        </w:rPr>
        <w:t xml:space="preserve"> and the period of </w:t>
      </w:r>
      <w:r w:rsidR="006B423E" w:rsidRPr="00CA37B4">
        <w:rPr>
          <w:rFonts w:ascii="Times New Roman" w:hAnsi="Times New Roman"/>
          <w:sz w:val="22"/>
          <w:szCs w:val="22"/>
        </w:rPr>
        <w:t>implementation</w:t>
      </w:r>
      <w:r w:rsidRPr="00CA37B4">
        <w:rPr>
          <w:rFonts w:ascii="Times New Roman" w:hAnsi="Times New Roman"/>
          <w:sz w:val="22"/>
          <w:szCs w:val="22"/>
        </w:rPr>
        <w:t xml:space="preserve"> of the contract will be </w:t>
      </w:r>
      <w:r w:rsidR="00CE074F">
        <w:rPr>
          <w:rFonts w:ascii="Times New Roman" w:hAnsi="Times New Roman"/>
          <w:sz w:val="22"/>
          <w:szCs w:val="22"/>
        </w:rPr>
        <w:t>12</w:t>
      </w:r>
      <w:r w:rsidRPr="00CA37B4">
        <w:rPr>
          <w:rFonts w:ascii="Times New Roman" w:hAnsi="Times New Roman"/>
          <w:sz w:val="22"/>
          <w:szCs w:val="22"/>
        </w:rPr>
        <w:t xml:space="preserve"> months from this date.</w:t>
      </w:r>
      <w:r w:rsidR="00935F4D" w:rsidRPr="00CA37B4">
        <w:rPr>
          <w:rFonts w:ascii="Times New Roman" w:hAnsi="Times New Roman"/>
          <w:sz w:val="22"/>
          <w:szCs w:val="22"/>
        </w:rPr>
        <w:t xml:space="preserve"> </w:t>
      </w:r>
      <w:r w:rsidRPr="00CA37B4">
        <w:rPr>
          <w:rFonts w:ascii="Times New Roman" w:hAnsi="Times New Roman"/>
          <w:sz w:val="22"/>
          <w:szCs w:val="22"/>
        </w:rPr>
        <w:t xml:space="preserve">Please </w:t>
      </w:r>
      <w:r w:rsidR="00875B1B" w:rsidRPr="00CA37B4">
        <w:rPr>
          <w:rFonts w:ascii="Times New Roman" w:hAnsi="Times New Roman"/>
          <w:sz w:val="22"/>
          <w:szCs w:val="22"/>
        </w:rPr>
        <w:t>see</w:t>
      </w:r>
      <w:r w:rsidRPr="00CA37B4">
        <w:rPr>
          <w:rFonts w:ascii="Times New Roman" w:hAnsi="Times New Roman"/>
          <w:sz w:val="22"/>
          <w:szCs w:val="22"/>
        </w:rPr>
        <w:t xml:space="preserve"> Articles </w:t>
      </w:r>
      <w:r w:rsidR="00C11B64" w:rsidRPr="00CA37B4">
        <w:rPr>
          <w:rFonts w:ascii="Times New Roman" w:hAnsi="Times New Roman"/>
          <w:sz w:val="22"/>
          <w:szCs w:val="22"/>
        </w:rPr>
        <w:t>19.1</w:t>
      </w:r>
      <w:r w:rsidRPr="00CA37B4">
        <w:rPr>
          <w:rFonts w:ascii="Times New Roman" w:hAnsi="Times New Roman"/>
          <w:sz w:val="22"/>
          <w:szCs w:val="22"/>
        </w:rPr>
        <w:t xml:space="preserve"> and </w:t>
      </w:r>
      <w:r w:rsidR="00C11B64" w:rsidRPr="00CA37B4">
        <w:rPr>
          <w:rFonts w:ascii="Times New Roman" w:hAnsi="Times New Roman"/>
          <w:sz w:val="22"/>
          <w:szCs w:val="22"/>
        </w:rPr>
        <w:t>19.2</w:t>
      </w:r>
      <w:r w:rsidRPr="00CA37B4">
        <w:rPr>
          <w:rFonts w:ascii="Times New Roman" w:hAnsi="Times New Roman"/>
          <w:sz w:val="22"/>
          <w:szCs w:val="22"/>
        </w:rPr>
        <w:t xml:space="preserve"> of the </w:t>
      </w:r>
      <w:r w:rsidR="00E21553" w:rsidRPr="00CA37B4">
        <w:rPr>
          <w:rFonts w:ascii="Times New Roman" w:hAnsi="Times New Roman"/>
          <w:sz w:val="22"/>
          <w:szCs w:val="22"/>
        </w:rPr>
        <w:t>s</w:t>
      </w:r>
      <w:r w:rsidRPr="00CA37B4">
        <w:rPr>
          <w:rFonts w:ascii="Times New Roman" w:hAnsi="Times New Roman"/>
          <w:sz w:val="22"/>
          <w:szCs w:val="22"/>
        </w:rPr>
        <w:t xml:space="preserve">pecial </w:t>
      </w:r>
      <w:r w:rsidR="00E21553" w:rsidRPr="00CA37B4">
        <w:rPr>
          <w:rFonts w:ascii="Times New Roman" w:hAnsi="Times New Roman"/>
          <w:sz w:val="22"/>
          <w:szCs w:val="22"/>
        </w:rPr>
        <w:t>c</w:t>
      </w:r>
      <w:r w:rsidRPr="00CA37B4">
        <w:rPr>
          <w:rFonts w:ascii="Times New Roman" w:hAnsi="Times New Roman"/>
          <w:sz w:val="22"/>
          <w:szCs w:val="22"/>
        </w:rPr>
        <w:t xml:space="preserve">onditions for the actual </w:t>
      </w:r>
      <w:r w:rsidR="00875B1B" w:rsidRPr="00CA37B4">
        <w:rPr>
          <w:rFonts w:ascii="Times New Roman" w:hAnsi="Times New Roman"/>
          <w:sz w:val="22"/>
          <w:szCs w:val="22"/>
        </w:rPr>
        <w:t>start</w:t>
      </w:r>
      <w:r w:rsidRPr="00CA37B4">
        <w:rPr>
          <w:rFonts w:ascii="Times New Roman" w:hAnsi="Times New Roman"/>
          <w:sz w:val="22"/>
          <w:szCs w:val="22"/>
        </w:rPr>
        <w:t xml:space="preserve"> date and period of </w:t>
      </w:r>
      <w:r w:rsidR="006B423E" w:rsidRPr="00CA37B4">
        <w:rPr>
          <w:rFonts w:ascii="Times New Roman" w:hAnsi="Times New Roman"/>
          <w:sz w:val="22"/>
          <w:szCs w:val="22"/>
        </w:rPr>
        <w:t>implementation</w:t>
      </w:r>
      <w:r w:rsidR="00212FA5" w:rsidRPr="00CA37B4">
        <w:rPr>
          <w:rFonts w:ascii="Times New Roman" w:hAnsi="Times New Roman"/>
          <w:sz w:val="22"/>
          <w:szCs w:val="22"/>
        </w:rPr>
        <w:t>.</w:t>
      </w:r>
    </w:p>
    <w:p w:rsidR="00D81857" w:rsidRPr="00CA37B4" w:rsidRDefault="00D81857" w:rsidP="008A65FE">
      <w:pPr>
        <w:pStyle w:val="Heading1"/>
      </w:pPr>
      <w:bookmarkStart w:id="22" w:name="_Toc424210174"/>
      <w:r w:rsidRPr="00CA37B4">
        <w:t>REQUIREMENTS</w:t>
      </w:r>
      <w:bookmarkEnd w:id="22"/>
    </w:p>
    <w:p w:rsidR="00D81857" w:rsidRPr="00CA37B4" w:rsidRDefault="00875B1B" w:rsidP="00E01311">
      <w:pPr>
        <w:pStyle w:val="Heading2"/>
      </w:pPr>
      <w:bookmarkStart w:id="23" w:name="_Toc424210175"/>
      <w:r w:rsidRPr="00CA37B4">
        <w:t>Staff</w:t>
      </w:r>
      <w:bookmarkEnd w:id="23"/>
    </w:p>
    <w:p w:rsidR="008B2A2C" w:rsidRPr="00CE074F" w:rsidRDefault="0006795C" w:rsidP="00CE074F">
      <w:pPr>
        <w:autoSpaceDE w:val="0"/>
        <w:autoSpaceDN w:val="0"/>
        <w:adjustRightInd w:val="0"/>
        <w:rPr>
          <w:rFonts w:ascii="Times New Roman" w:hAnsi="Times New Roman"/>
          <w:sz w:val="22"/>
          <w:szCs w:val="22"/>
        </w:rPr>
      </w:pPr>
      <w:r w:rsidRPr="00CA37B4">
        <w:rPr>
          <w:rFonts w:ascii="Times New Roman" w:hAnsi="Times New Roman"/>
          <w:sz w:val="22"/>
          <w:szCs w:val="22"/>
        </w:rPr>
        <w:t xml:space="preserve">Note that civil servants and other staff of the public administration of the </w:t>
      </w:r>
      <w:r w:rsidR="001C7648" w:rsidRPr="00CA37B4">
        <w:rPr>
          <w:rFonts w:ascii="Times New Roman" w:hAnsi="Times New Roman"/>
          <w:sz w:val="22"/>
          <w:szCs w:val="22"/>
        </w:rPr>
        <w:t>partner</w:t>
      </w:r>
      <w:r w:rsidRPr="00CA37B4">
        <w:rPr>
          <w:rFonts w:ascii="Times New Roman" w:hAnsi="Times New Roman"/>
          <w:sz w:val="22"/>
          <w:szCs w:val="22"/>
        </w:rPr>
        <w:t xml:space="preserve"> country</w:t>
      </w:r>
      <w:r w:rsidR="000717C4" w:rsidRPr="00CA37B4">
        <w:rPr>
          <w:rFonts w:ascii="Times New Roman" w:hAnsi="Times New Roman"/>
          <w:sz w:val="22"/>
          <w:szCs w:val="22"/>
        </w:rPr>
        <w:t>, or of international/regional organisations based in the country,</w:t>
      </w:r>
      <w:r w:rsidRPr="00CA37B4">
        <w:rPr>
          <w:rFonts w:ascii="Times New Roman" w:hAnsi="Times New Roman"/>
          <w:sz w:val="22"/>
          <w:szCs w:val="22"/>
        </w:rPr>
        <w:t xml:space="preserve"> </w:t>
      </w:r>
      <w:r w:rsidR="00EC428E" w:rsidRPr="00CA37B4">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CA37B4">
        <w:rPr>
          <w:rFonts w:ascii="Times New Roman" w:hAnsi="Times New Roman"/>
          <w:sz w:val="22"/>
          <w:szCs w:val="22"/>
        </w:rPr>
        <w:t>seconded</w:t>
      </w:r>
      <w:r w:rsidR="00EC428E" w:rsidRPr="00CA37B4">
        <w:rPr>
          <w:rFonts w:ascii="Times New Roman" w:hAnsi="Times New Roman"/>
          <w:sz w:val="22"/>
          <w:szCs w:val="22"/>
        </w:rPr>
        <w:t xml:space="preserve"> or on personal leave. </w:t>
      </w:r>
    </w:p>
    <w:p w:rsidR="00D81857" w:rsidRPr="00CA37B4" w:rsidRDefault="00B96483" w:rsidP="008D141B">
      <w:pPr>
        <w:pStyle w:val="Heading3"/>
        <w:keepNext w:val="0"/>
      </w:pPr>
      <w:r w:rsidRPr="00CA37B4">
        <w:t>Other experts, s</w:t>
      </w:r>
      <w:r w:rsidR="00D81857" w:rsidRPr="00CA37B4">
        <w:t>upport staff &amp; backstopping</w:t>
      </w:r>
    </w:p>
    <w:p w:rsidR="00CE074F" w:rsidRPr="00851674" w:rsidRDefault="00CE074F" w:rsidP="00CE074F">
      <w:pPr>
        <w:rPr>
          <w:rFonts w:ascii="Times New Roman" w:hAnsi="Times New Roman"/>
          <w:sz w:val="22"/>
          <w:szCs w:val="22"/>
        </w:rPr>
      </w:pPr>
      <w:bookmarkStart w:id="24" w:name="_Toc424210176"/>
      <w:r w:rsidRPr="00851674">
        <w:rPr>
          <w:rFonts w:ascii="Times New Roman" w:hAnsi="Times New Roman"/>
          <w:sz w:val="22"/>
          <w:szCs w:val="22"/>
        </w:rPr>
        <w:t>CVs for experts other than the key experts should not be submitted in the tender but 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rsidR="00CE074F" w:rsidRDefault="00CE074F" w:rsidP="00CE074F">
      <w:pPr>
        <w:rPr>
          <w:rFonts w:ascii="Times New Roman" w:hAnsi="Times New Roman"/>
          <w:sz w:val="22"/>
          <w:szCs w:val="22"/>
        </w:rPr>
      </w:pPr>
      <w:r w:rsidRPr="00851674">
        <w:rPr>
          <w:rFonts w:ascii="Times New Roman" w:hAnsi="Times New Roman"/>
          <w:sz w:val="22"/>
          <w:szCs w:val="22"/>
        </w:rPr>
        <w:t>The costs for backstopping and support staff, as needed, are considered to be included in the tenderer's financial offer.</w:t>
      </w:r>
      <w:r w:rsidRPr="0063749B">
        <w:rPr>
          <w:rFonts w:ascii="Times New Roman" w:hAnsi="Times New Roman"/>
          <w:sz w:val="22"/>
          <w:szCs w:val="22"/>
        </w:rPr>
        <w:t xml:space="preserve"> </w:t>
      </w:r>
    </w:p>
    <w:p w:rsidR="00D81857" w:rsidRPr="00CA37B4" w:rsidRDefault="00D81857" w:rsidP="00E01311">
      <w:pPr>
        <w:pStyle w:val="Heading2"/>
      </w:pPr>
      <w:r w:rsidRPr="00CA37B4">
        <w:t>Office accommodation</w:t>
      </w:r>
      <w:bookmarkEnd w:id="24"/>
    </w:p>
    <w:p w:rsidR="00CE074F" w:rsidRPr="00171B3A" w:rsidRDefault="00CE074F" w:rsidP="00CE074F">
      <w:pPr>
        <w:keepNext/>
        <w:keepLines/>
        <w:widowControl w:val="0"/>
        <w:rPr>
          <w:rFonts w:ascii="Times New Roman" w:hAnsi="Times New Roman"/>
          <w:snapToGrid w:val="0"/>
          <w:sz w:val="24"/>
          <w:szCs w:val="24"/>
          <w:lang w:eastAsia="en-US"/>
        </w:rPr>
      </w:pPr>
      <w:bookmarkStart w:id="25" w:name="_Toc424210177"/>
      <w:r w:rsidRPr="00171B3A">
        <w:rPr>
          <w:rFonts w:ascii="Times New Roman" w:hAnsi="Times New Roman"/>
          <w:snapToGrid w:val="0"/>
          <w:sz w:val="24"/>
          <w:szCs w:val="24"/>
          <w:lang w:eastAsia="en-US"/>
        </w:rPr>
        <w:t xml:space="preserve">Office accommodation for </w:t>
      </w:r>
      <w:r>
        <w:rPr>
          <w:rFonts w:ascii="Times New Roman" w:hAnsi="Times New Roman"/>
          <w:snapToGrid w:val="0"/>
          <w:sz w:val="24"/>
          <w:szCs w:val="24"/>
          <w:lang w:eastAsia="en-US"/>
        </w:rPr>
        <w:t xml:space="preserve">the </w:t>
      </w:r>
      <w:r w:rsidRPr="00171B3A">
        <w:rPr>
          <w:rFonts w:ascii="Times New Roman" w:hAnsi="Times New Roman"/>
          <w:snapToGrid w:val="0"/>
          <w:sz w:val="24"/>
          <w:szCs w:val="24"/>
          <w:lang w:eastAsia="en-US"/>
        </w:rPr>
        <w:t>expert working on the contract is to be provided by the contractor.</w:t>
      </w:r>
    </w:p>
    <w:p w:rsidR="00D81857" w:rsidRPr="00CA37B4" w:rsidRDefault="00D81857" w:rsidP="00E01311">
      <w:pPr>
        <w:pStyle w:val="Heading2"/>
      </w:pPr>
      <w:r w:rsidRPr="00CA37B4">
        <w:t xml:space="preserve">Facilities to be provided by the </w:t>
      </w:r>
      <w:r w:rsidR="00E21553" w:rsidRPr="00CA37B4">
        <w:t>c</w:t>
      </w:r>
      <w:r w:rsidR="00320C07" w:rsidRPr="00CA37B4">
        <w:t>ontractor</w:t>
      </w:r>
      <w:bookmarkEnd w:id="25"/>
    </w:p>
    <w:p w:rsidR="00CE074F" w:rsidRPr="0063749B" w:rsidRDefault="00CE074F" w:rsidP="00CE074F">
      <w:pPr>
        <w:rPr>
          <w:rFonts w:ascii="Times New Roman" w:hAnsi="Times New Roman"/>
          <w:sz w:val="22"/>
          <w:szCs w:val="22"/>
        </w:rPr>
      </w:pPr>
      <w:bookmarkStart w:id="26" w:name="_Toc424210178"/>
      <w:r w:rsidRPr="0063749B">
        <w:rPr>
          <w:rFonts w:ascii="Times New Roman" w:hAnsi="Times New Roman"/>
          <w:sz w:val="22"/>
          <w:szCs w:val="22"/>
        </w:rPr>
        <w:t xml:space="preserve">The </w:t>
      </w:r>
      <w:r>
        <w:rPr>
          <w:rFonts w:ascii="Times New Roman" w:hAnsi="Times New Roman"/>
          <w:sz w:val="22"/>
          <w:szCs w:val="22"/>
        </w:rPr>
        <w:t>contractor shall ensure that expert/s are</w:t>
      </w:r>
      <w:r w:rsidRPr="0063749B">
        <w:rPr>
          <w:rFonts w:ascii="Times New Roman" w:hAnsi="Times New Roman"/>
          <w:sz w:val="22"/>
          <w:szCs w:val="22"/>
        </w:rPr>
        <w:t xml:space="preserve"> adequately supported and equipped. In particular it </w:t>
      </w:r>
      <w:r>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 It must also transfer funds as necessary to support </w:t>
      </w:r>
      <w:r>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r>
        <w:rPr>
          <w:rFonts w:ascii="Times New Roman" w:hAnsi="Times New Roman"/>
          <w:sz w:val="22"/>
          <w:szCs w:val="22"/>
        </w:rPr>
        <w:t>.</w:t>
      </w:r>
    </w:p>
    <w:p w:rsidR="00D81857" w:rsidRPr="00CA37B4" w:rsidRDefault="00D81857" w:rsidP="00E01311">
      <w:pPr>
        <w:pStyle w:val="Heading2"/>
      </w:pPr>
      <w:r w:rsidRPr="00CA37B4">
        <w:t>Equipment</w:t>
      </w:r>
      <w:bookmarkEnd w:id="26"/>
    </w:p>
    <w:p w:rsidR="00BD0DB2" w:rsidRPr="00CA37B4" w:rsidRDefault="00D81857" w:rsidP="008D141B">
      <w:pPr>
        <w:rPr>
          <w:rFonts w:ascii="Times New Roman" w:hAnsi="Times New Roman"/>
          <w:sz w:val="22"/>
          <w:szCs w:val="22"/>
        </w:rPr>
      </w:pPr>
      <w:r w:rsidRPr="00CA37B4">
        <w:rPr>
          <w:rFonts w:ascii="Times New Roman" w:hAnsi="Times New Roman"/>
          <w:b/>
          <w:sz w:val="22"/>
          <w:szCs w:val="22"/>
        </w:rPr>
        <w:t>No</w:t>
      </w:r>
      <w:r w:rsidRPr="00CA37B4">
        <w:rPr>
          <w:rFonts w:ascii="Times New Roman" w:hAnsi="Times New Roman"/>
          <w:sz w:val="22"/>
          <w:szCs w:val="22"/>
        </w:rPr>
        <w:t xml:space="preserve"> equipment is to be purchased on behalf of the </w:t>
      </w:r>
      <w:r w:rsidR="00144AAA" w:rsidRPr="00CA37B4">
        <w:rPr>
          <w:rFonts w:ascii="Times New Roman" w:hAnsi="Times New Roman"/>
          <w:sz w:val="22"/>
          <w:szCs w:val="22"/>
        </w:rPr>
        <w:t>c</w:t>
      </w:r>
      <w:r w:rsidRPr="00CA37B4">
        <w:rPr>
          <w:rFonts w:ascii="Times New Roman" w:hAnsi="Times New Roman"/>
          <w:sz w:val="22"/>
          <w:szCs w:val="22"/>
        </w:rPr>
        <w:t xml:space="preserve">ontracting </w:t>
      </w:r>
      <w:r w:rsidR="00144AAA" w:rsidRPr="00CA37B4">
        <w:rPr>
          <w:rFonts w:ascii="Times New Roman" w:hAnsi="Times New Roman"/>
          <w:sz w:val="22"/>
          <w:szCs w:val="22"/>
        </w:rPr>
        <w:t>a</w:t>
      </w:r>
      <w:r w:rsidRPr="00CA37B4">
        <w:rPr>
          <w:rFonts w:ascii="Times New Roman" w:hAnsi="Times New Roman"/>
          <w:sz w:val="22"/>
          <w:szCs w:val="22"/>
        </w:rPr>
        <w:t xml:space="preserve">uthority / </w:t>
      </w:r>
      <w:r w:rsidR="001C7648" w:rsidRPr="00CA37B4">
        <w:rPr>
          <w:rFonts w:ascii="Times New Roman" w:hAnsi="Times New Roman"/>
          <w:sz w:val="22"/>
          <w:szCs w:val="22"/>
        </w:rPr>
        <w:t>partner</w:t>
      </w:r>
      <w:r w:rsidRPr="00CA37B4">
        <w:rPr>
          <w:rFonts w:ascii="Times New Roman" w:hAnsi="Times New Roman"/>
          <w:sz w:val="22"/>
          <w:szCs w:val="22"/>
        </w:rPr>
        <w:t xml:space="preserve"> country as part of this service contract or transferred to the </w:t>
      </w:r>
      <w:r w:rsidR="00144AAA" w:rsidRPr="00CA37B4">
        <w:rPr>
          <w:rFonts w:ascii="Times New Roman" w:hAnsi="Times New Roman"/>
          <w:sz w:val="22"/>
          <w:szCs w:val="22"/>
        </w:rPr>
        <w:t>c</w:t>
      </w:r>
      <w:r w:rsidRPr="00CA37B4">
        <w:rPr>
          <w:rFonts w:ascii="Times New Roman" w:hAnsi="Times New Roman"/>
          <w:sz w:val="22"/>
          <w:szCs w:val="22"/>
        </w:rPr>
        <w:t xml:space="preserve">ontracting </w:t>
      </w:r>
      <w:r w:rsidR="00144AAA" w:rsidRPr="00CA37B4">
        <w:rPr>
          <w:rFonts w:ascii="Times New Roman" w:hAnsi="Times New Roman"/>
          <w:sz w:val="22"/>
          <w:szCs w:val="22"/>
        </w:rPr>
        <w:t>a</w:t>
      </w:r>
      <w:r w:rsidRPr="00CA37B4">
        <w:rPr>
          <w:rFonts w:ascii="Times New Roman" w:hAnsi="Times New Roman"/>
          <w:sz w:val="22"/>
          <w:szCs w:val="22"/>
        </w:rPr>
        <w:t xml:space="preserve">uthority / </w:t>
      </w:r>
      <w:r w:rsidR="001C7648" w:rsidRPr="00CA37B4">
        <w:rPr>
          <w:rFonts w:ascii="Times New Roman" w:hAnsi="Times New Roman"/>
          <w:sz w:val="22"/>
          <w:szCs w:val="22"/>
        </w:rPr>
        <w:t>partner</w:t>
      </w:r>
      <w:r w:rsidRPr="00CA37B4">
        <w:rPr>
          <w:rFonts w:ascii="Times New Roman" w:hAnsi="Times New Roman"/>
          <w:sz w:val="22"/>
          <w:szCs w:val="22"/>
        </w:rPr>
        <w:t xml:space="preserve"> country at the end of this contract.</w:t>
      </w:r>
      <w:r w:rsidR="00935F4D" w:rsidRPr="00CA37B4">
        <w:rPr>
          <w:rFonts w:ascii="Times New Roman" w:hAnsi="Times New Roman"/>
          <w:sz w:val="22"/>
          <w:szCs w:val="22"/>
        </w:rPr>
        <w:t xml:space="preserve"> </w:t>
      </w:r>
      <w:r w:rsidRPr="00CA37B4">
        <w:rPr>
          <w:rFonts w:ascii="Times New Roman" w:hAnsi="Times New Roman"/>
          <w:sz w:val="22"/>
          <w:szCs w:val="22"/>
        </w:rPr>
        <w:t xml:space="preserve">Any equipment related to this contract which is to be acquired by the </w:t>
      </w:r>
      <w:r w:rsidR="001C7648" w:rsidRPr="00CA37B4">
        <w:rPr>
          <w:rFonts w:ascii="Times New Roman" w:hAnsi="Times New Roman"/>
          <w:sz w:val="22"/>
          <w:szCs w:val="22"/>
        </w:rPr>
        <w:t>partner</w:t>
      </w:r>
      <w:r w:rsidRPr="00CA37B4">
        <w:rPr>
          <w:rFonts w:ascii="Times New Roman" w:hAnsi="Times New Roman"/>
          <w:sz w:val="22"/>
          <w:szCs w:val="22"/>
        </w:rPr>
        <w:t xml:space="preserve"> country must be purchased by means of a separate supply tender procedure.</w:t>
      </w:r>
    </w:p>
    <w:p w:rsidR="00D81857" w:rsidRPr="00CA37B4" w:rsidRDefault="00D81857" w:rsidP="008A65FE">
      <w:pPr>
        <w:pStyle w:val="Heading1"/>
      </w:pPr>
      <w:bookmarkStart w:id="27" w:name="_Toc424210179"/>
      <w:r w:rsidRPr="00CA37B4">
        <w:t>REPORTS</w:t>
      </w:r>
      <w:bookmarkEnd w:id="27"/>
    </w:p>
    <w:p w:rsidR="00D81857" w:rsidRPr="00CA37B4" w:rsidRDefault="00D81857" w:rsidP="00E01311">
      <w:pPr>
        <w:pStyle w:val="Heading2"/>
      </w:pPr>
      <w:bookmarkStart w:id="28" w:name="_Ref20555417"/>
      <w:bookmarkStart w:id="29" w:name="_Ref20656720"/>
      <w:bookmarkStart w:id="30" w:name="_Toc424210180"/>
      <w:r w:rsidRPr="00CA37B4">
        <w:t>Reporting requirements</w:t>
      </w:r>
      <w:bookmarkEnd w:id="28"/>
      <w:bookmarkEnd w:id="29"/>
      <w:bookmarkEnd w:id="30"/>
    </w:p>
    <w:p w:rsidR="004E5639" w:rsidRPr="00CA37B4" w:rsidRDefault="004E5639" w:rsidP="008D141B">
      <w:pPr>
        <w:rPr>
          <w:rFonts w:ascii="Times New Roman" w:hAnsi="Times New Roman"/>
          <w:sz w:val="22"/>
          <w:szCs w:val="22"/>
        </w:rPr>
      </w:pPr>
      <w:r w:rsidRPr="00CA37B4">
        <w:rPr>
          <w:rFonts w:ascii="Times New Roman" w:hAnsi="Times New Roman"/>
          <w:sz w:val="22"/>
          <w:szCs w:val="22"/>
        </w:rPr>
        <w:t xml:space="preserve">The </w:t>
      </w:r>
      <w:r w:rsidR="00144AAA" w:rsidRPr="00CA37B4">
        <w:rPr>
          <w:rFonts w:ascii="Times New Roman" w:hAnsi="Times New Roman"/>
          <w:sz w:val="22"/>
          <w:szCs w:val="22"/>
        </w:rPr>
        <w:t>c</w:t>
      </w:r>
      <w:r w:rsidR="00320C07" w:rsidRPr="00CA37B4">
        <w:rPr>
          <w:rFonts w:ascii="Times New Roman" w:hAnsi="Times New Roman"/>
          <w:sz w:val="22"/>
          <w:szCs w:val="22"/>
        </w:rPr>
        <w:t>ontractor</w:t>
      </w:r>
      <w:r w:rsidRPr="00CA37B4">
        <w:rPr>
          <w:rFonts w:ascii="Times New Roman" w:hAnsi="Times New Roman"/>
          <w:sz w:val="22"/>
          <w:szCs w:val="22"/>
        </w:rPr>
        <w:t xml:space="preserve"> will submit the following reports in </w:t>
      </w:r>
      <w:r w:rsidR="00CE074F">
        <w:rPr>
          <w:rFonts w:ascii="Times New Roman" w:hAnsi="Times New Roman"/>
          <w:sz w:val="22"/>
          <w:szCs w:val="22"/>
        </w:rPr>
        <w:t xml:space="preserve">Macedonian language </w:t>
      </w:r>
      <w:r w:rsidR="00155998" w:rsidRPr="00CA37B4">
        <w:rPr>
          <w:rFonts w:ascii="Times New Roman" w:hAnsi="Times New Roman"/>
          <w:sz w:val="22"/>
          <w:szCs w:val="22"/>
        </w:rPr>
        <w:t xml:space="preserve">in one original </w:t>
      </w:r>
      <w:r w:rsidR="00CE074F">
        <w:rPr>
          <w:rFonts w:ascii="Times New Roman" w:hAnsi="Times New Roman"/>
          <w:sz w:val="22"/>
          <w:szCs w:val="22"/>
        </w:rPr>
        <w:t>copy</w:t>
      </w:r>
      <w:r w:rsidRPr="00CA37B4">
        <w:rPr>
          <w:rFonts w:ascii="Times New Roman" w:hAnsi="Times New Roman"/>
          <w:sz w:val="22"/>
          <w:szCs w:val="22"/>
        </w:rPr>
        <w:t>:</w:t>
      </w:r>
    </w:p>
    <w:p w:rsidR="00697562" w:rsidRPr="00CA37B4" w:rsidRDefault="00780D1B" w:rsidP="008D141B">
      <w:pPr>
        <w:pStyle w:val="ListBullet"/>
        <w:rPr>
          <w:b/>
          <w:bCs/>
          <w:sz w:val="22"/>
          <w:szCs w:val="22"/>
        </w:rPr>
      </w:pPr>
      <w:r w:rsidRPr="00CA37B4">
        <w:rPr>
          <w:b/>
          <w:bCs/>
          <w:sz w:val="22"/>
          <w:szCs w:val="22"/>
        </w:rPr>
        <w:t xml:space="preserve">Final report </w:t>
      </w:r>
      <w:r w:rsidRPr="00CA37B4">
        <w:rPr>
          <w:sz w:val="22"/>
          <w:szCs w:val="22"/>
        </w:rPr>
        <w:t xml:space="preserve">with the same specifications as the </w:t>
      </w:r>
      <w:r w:rsidR="00601667" w:rsidRPr="00CA37B4">
        <w:rPr>
          <w:sz w:val="22"/>
          <w:szCs w:val="22"/>
        </w:rPr>
        <w:t>draft final</w:t>
      </w:r>
      <w:r w:rsidR="00072591" w:rsidRPr="00CA37B4">
        <w:rPr>
          <w:sz w:val="22"/>
          <w:szCs w:val="22"/>
        </w:rPr>
        <w:t xml:space="preserve"> </w:t>
      </w:r>
      <w:r w:rsidRPr="00CA37B4">
        <w:rPr>
          <w:sz w:val="22"/>
          <w:szCs w:val="22"/>
        </w:rPr>
        <w:t xml:space="preserve">report, incorporating any comments received from the parties on the draft report. The </w:t>
      </w:r>
      <w:r w:rsidR="00423811" w:rsidRPr="00CA37B4">
        <w:rPr>
          <w:sz w:val="22"/>
          <w:szCs w:val="22"/>
        </w:rPr>
        <w:t xml:space="preserve">deadline for sending the </w:t>
      </w:r>
      <w:r w:rsidR="00697562" w:rsidRPr="00CA37B4">
        <w:rPr>
          <w:sz w:val="22"/>
          <w:szCs w:val="22"/>
        </w:rPr>
        <w:t xml:space="preserve">final report </w:t>
      </w:r>
      <w:r w:rsidR="00423811" w:rsidRPr="00CA37B4">
        <w:rPr>
          <w:sz w:val="22"/>
          <w:szCs w:val="22"/>
        </w:rPr>
        <w:t xml:space="preserve">is </w:t>
      </w:r>
      <w:r w:rsidR="00CE074F">
        <w:rPr>
          <w:sz w:val="22"/>
          <w:szCs w:val="22"/>
        </w:rPr>
        <w:t xml:space="preserve">five </w:t>
      </w:r>
      <w:r w:rsidRPr="00CA37B4">
        <w:rPr>
          <w:sz w:val="22"/>
          <w:szCs w:val="22"/>
        </w:rPr>
        <w:t xml:space="preserve">days </w:t>
      </w:r>
      <w:r w:rsidRPr="00CA37B4">
        <w:rPr>
          <w:sz w:val="22"/>
          <w:szCs w:val="22"/>
        </w:rPr>
        <w:lastRenderedPageBreak/>
        <w:t>after rece</w:t>
      </w:r>
      <w:r w:rsidR="00423811" w:rsidRPr="00CA37B4">
        <w:rPr>
          <w:sz w:val="22"/>
          <w:szCs w:val="22"/>
        </w:rPr>
        <w:t>i</w:t>
      </w:r>
      <w:r w:rsidRPr="00CA37B4">
        <w:rPr>
          <w:sz w:val="22"/>
          <w:szCs w:val="22"/>
        </w:rPr>
        <w:t xml:space="preserve">pt of </w:t>
      </w:r>
      <w:r w:rsidR="00697562" w:rsidRPr="00CA37B4">
        <w:rPr>
          <w:sz w:val="22"/>
          <w:szCs w:val="22"/>
        </w:rPr>
        <w:t xml:space="preserve">comments on the </w:t>
      </w:r>
      <w:r w:rsidRPr="00CA37B4">
        <w:rPr>
          <w:sz w:val="22"/>
          <w:szCs w:val="22"/>
        </w:rPr>
        <w:t>draft</w:t>
      </w:r>
      <w:r w:rsidR="00697562" w:rsidRPr="00CA37B4">
        <w:rPr>
          <w:sz w:val="22"/>
          <w:szCs w:val="22"/>
        </w:rPr>
        <w:t xml:space="preserve"> final report</w:t>
      </w:r>
      <w:r w:rsidRPr="00CA37B4">
        <w:rPr>
          <w:sz w:val="22"/>
          <w:szCs w:val="22"/>
        </w:rPr>
        <w:t xml:space="preserve">. </w:t>
      </w:r>
      <w:r w:rsidR="00697562" w:rsidRPr="00CA37B4">
        <w:rPr>
          <w:sz w:val="22"/>
          <w:szCs w:val="22"/>
        </w:rPr>
        <w:t xml:space="preserve">The report shall contain a sufficiently detailed description of the </w:t>
      </w:r>
      <w:r w:rsidR="00277B41">
        <w:rPr>
          <w:sz w:val="22"/>
          <w:szCs w:val="22"/>
        </w:rPr>
        <w:t>activities.</w:t>
      </w:r>
      <w:r w:rsidR="00935F4D" w:rsidRPr="00CA37B4">
        <w:rPr>
          <w:sz w:val="22"/>
          <w:szCs w:val="22"/>
        </w:rPr>
        <w:t xml:space="preserve"> </w:t>
      </w:r>
      <w:r w:rsidR="00697562" w:rsidRPr="00CA37B4">
        <w:rPr>
          <w:sz w:val="22"/>
          <w:szCs w:val="22"/>
        </w:rPr>
        <w:t>The detailed analyses under</w:t>
      </w:r>
      <w:r w:rsidR="00423811" w:rsidRPr="00CA37B4">
        <w:rPr>
          <w:sz w:val="22"/>
          <w:szCs w:val="22"/>
        </w:rPr>
        <w:t>pinning</w:t>
      </w:r>
      <w:r w:rsidR="00697562" w:rsidRPr="00CA37B4">
        <w:rPr>
          <w:sz w:val="22"/>
          <w:szCs w:val="22"/>
        </w:rPr>
        <w:t xml:space="preserve"> the recommendations will be presented in annexes to the main report. The final report must be provided along with the corresponding invoice</w:t>
      </w:r>
      <w:r w:rsidR="00155998" w:rsidRPr="00CA37B4">
        <w:rPr>
          <w:sz w:val="22"/>
          <w:szCs w:val="22"/>
        </w:rPr>
        <w:t xml:space="preserve">. </w:t>
      </w:r>
    </w:p>
    <w:p w:rsidR="00D81857" w:rsidRPr="00CA37B4" w:rsidRDefault="00D81857" w:rsidP="00E01311">
      <w:pPr>
        <w:pStyle w:val="Heading2"/>
      </w:pPr>
      <w:bookmarkStart w:id="31" w:name="_Toc424210181"/>
      <w:r w:rsidRPr="00CA37B4">
        <w:t xml:space="preserve">Submission </w:t>
      </w:r>
      <w:r w:rsidR="00423811" w:rsidRPr="00CA37B4">
        <w:t>and</w:t>
      </w:r>
      <w:r w:rsidRPr="00CA37B4">
        <w:t xml:space="preserve"> approval of reports</w:t>
      </w:r>
      <w:bookmarkEnd w:id="31"/>
    </w:p>
    <w:p w:rsidR="00D81857" w:rsidRPr="00CA37B4" w:rsidRDefault="00FE277B" w:rsidP="008D141B">
      <w:pPr>
        <w:rPr>
          <w:rFonts w:ascii="Times New Roman" w:hAnsi="Times New Roman"/>
          <w:sz w:val="22"/>
          <w:szCs w:val="22"/>
        </w:rPr>
      </w:pPr>
      <w:r w:rsidRPr="00CA37B4">
        <w:rPr>
          <w:rFonts w:ascii="Times New Roman" w:hAnsi="Times New Roman"/>
          <w:sz w:val="22"/>
          <w:szCs w:val="22"/>
        </w:rPr>
        <w:t>T</w:t>
      </w:r>
      <w:r w:rsidR="00D81857" w:rsidRPr="00CA37B4">
        <w:rPr>
          <w:rFonts w:ascii="Times New Roman" w:hAnsi="Times New Roman"/>
          <w:sz w:val="22"/>
          <w:szCs w:val="22"/>
        </w:rPr>
        <w:t xml:space="preserve">he report referred to above must be submitted to the </w:t>
      </w:r>
      <w:r w:rsidR="00144AAA" w:rsidRPr="00CA37B4">
        <w:rPr>
          <w:rFonts w:ascii="Times New Roman" w:hAnsi="Times New Roman"/>
          <w:sz w:val="22"/>
          <w:szCs w:val="22"/>
        </w:rPr>
        <w:t>p</w:t>
      </w:r>
      <w:r w:rsidR="00D81857" w:rsidRPr="00CA37B4">
        <w:rPr>
          <w:rFonts w:ascii="Times New Roman" w:hAnsi="Times New Roman"/>
          <w:sz w:val="22"/>
          <w:szCs w:val="22"/>
        </w:rPr>
        <w:t xml:space="preserve">roject </w:t>
      </w:r>
      <w:r w:rsidR="00144AAA" w:rsidRPr="00CA37B4">
        <w:rPr>
          <w:rFonts w:ascii="Times New Roman" w:hAnsi="Times New Roman"/>
          <w:sz w:val="22"/>
          <w:szCs w:val="22"/>
        </w:rPr>
        <w:t>m</w:t>
      </w:r>
      <w:r w:rsidR="00D81857" w:rsidRPr="00CA37B4">
        <w:rPr>
          <w:rFonts w:ascii="Times New Roman" w:hAnsi="Times New Roman"/>
          <w:sz w:val="22"/>
          <w:szCs w:val="22"/>
        </w:rPr>
        <w:t>anager identified in the contract.</w:t>
      </w:r>
      <w:r w:rsidR="00935F4D" w:rsidRPr="00CA37B4">
        <w:rPr>
          <w:rFonts w:ascii="Times New Roman" w:hAnsi="Times New Roman"/>
          <w:sz w:val="22"/>
          <w:szCs w:val="22"/>
        </w:rPr>
        <w:t xml:space="preserve"> </w:t>
      </w:r>
      <w:r w:rsidR="00D81857" w:rsidRPr="00CA37B4">
        <w:rPr>
          <w:rFonts w:ascii="Times New Roman" w:hAnsi="Times New Roman"/>
          <w:sz w:val="22"/>
          <w:szCs w:val="22"/>
        </w:rPr>
        <w:t xml:space="preserve">The </w:t>
      </w:r>
      <w:r w:rsidR="00E21553" w:rsidRPr="00CA37B4">
        <w:rPr>
          <w:rFonts w:ascii="Times New Roman" w:hAnsi="Times New Roman"/>
          <w:sz w:val="22"/>
          <w:szCs w:val="22"/>
        </w:rPr>
        <w:t>p</w:t>
      </w:r>
      <w:r w:rsidR="00D81857" w:rsidRPr="00CA37B4">
        <w:rPr>
          <w:rFonts w:ascii="Times New Roman" w:hAnsi="Times New Roman"/>
          <w:sz w:val="22"/>
          <w:szCs w:val="22"/>
        </w:rPr>
        <w:t xml:space="preserve">roject </w:t>
      </w:r>
      <w:r w:rsidR="00E21553" w:rsidRPr="00CA37B4">
        <w:rPr>
          <w:rFonts w:ascii="Times New Roman" w:hAnsi="Times New Roman"/>
          <w:sz w:val="22"/>
          <w:szCs w:val="22"/>
        </w:rPr>
        <w:t>m</w:t>
      </w:r>
      <w:r w:rsidR="00D81857" w:rsidRPr="00CA37B4">
        <w:rPr>
          <w:rFonts w:ascii="Times New Roman" w:hAnsi="Times New Roman"/>
          <w:sz w:val="22"/>
          <w:szCs w:val="22"/>
        </w:rPr>
        <w:t>anager is responsible for approving the reports.</w:t>
      </w:r>
    </w:p>
    <w:p w:rsidR="00D81857" w:rsidRPr="00CA37B4" w:rsidRDefault="00D81857" w:rsidP="008A65FE">
      <w:pPr>
        <w:pStyle w:val="Heading1"/>
      </w:pPr>
      <w:bookmarkStart w:id="32" w:name="_Toc424210182"/>
      <w:r w:rsidRPr="00CA37B4">
        <w:t>MONITORING AND EVALUATION</w:t>
      </w:r>
      <w:bookmarkEnd w:id="32"/>
    </w:p>
    <w:p w:rsidR="00D81857" w:rsidRPr="00CA37B4" w:rsidRDefault="00D81857" w:rsidP="00E01311">
      <w:pPr>
        <w:pStyle w:val="Heading2"/>
      </w:pPr>
      <w:bookmarkStart w:id="33" w:name="_Toc424210183"/>
      <w:r w:rsidRPr="00CA37B4">
        <w:t>Definition of indicators</w:t>
      </w:r>
      <w:bookmarkEnd w:id="33"/>
    </w:p>
    <w:p w:rsidR="00D81857" w:rsidRPr="00CA37B4" w:rsidRDefault="00277B41" w:rsidP="008D141B">
      <w:pPr>
        <w:rPr>
          <w:rFonts w:ascii="Times New Roman" w:hAnsi="Times New Roman"/>
          <w:sz w:val="22"/>
          <w:szCs w:val="22"/>
        </w:rPr>
      </w:pPr>
      <w:r>
        <w:rPr>
          <w:rFonts w:ascii="Times New Roman" w:hAnsi="Times New Roman"/>
          <w:sz w:val="22"/>
          <w:szCs w:val="22"/>
        </w:rPr>
        <w:t>2 progress meetings, 1 final event and 1 training</w:t>
      </w:r>
    </w:p>
    <w:p w:rsidR="00D81857" w:rsidRPr="00CA37B4" w:rsidRDefault="00D81857" w:rsidP="00E01311">
      <w:pPr>
        <w:pStyle w:val="Heading2"/>
      </w:pPr>
      <w:bookmarkStart w:id="34" w:name="_Toc424210184"/>
      <w:r w:rsidRPr="00CA37B4">
        <w:t>Special requirements</w:t>
      </w:r>
      <w:bookmarkEnd w:id="34"/>
    </w:p>
    <w:p w:rsidR="00D24461" w:rsidRPr="00CA37B4" w:rsidRDefault="00277B41" w:rsidP="008D141B">
      <w:pPr>
        <w:rPr>
          <w:rFonts w:ascii="Times New Roman" w:hAnsi="Times New Roman"/>
          <w:sz w:val="22"/>
          <w:szCs w:val="22"/>
        </w:rPr>
      </w:pPr>
      <w:r>
        <w:rPr>
          <w:rFonts w:ascii="Times New Roman" w:hAnsi="Times New Roman"/>
          <w:sz w:val="22"/>
          <w:szCs w:val="22"/>
        </w:rPr>
        <w:t>N/A.</w:t>
      </w:r>
      <w:bookmarkStart w:id="35" w:name="_GoBack"/>
      <w:bookmarkEnd w:id="35"/>
      <w:r w:rsidR="00D81857" w:rsidRPr="00CA37B4">
        <w:rPr>
          <w:rFonts w:ascii="Times New Roman" w:hAnsi="Times New Roman"/>
          <w:sz w:val="22"/>
          <w:szCs w:val="22"/>
        </w:rPr>
        <w:t xml:space="preserve"> </w:t>
      </w:r>
    </w:p>
    <w:sectPr w:rsidR="00D24461" w:rsidRPr="00CA37B4"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6EA" w:rsidRDefault="001236EA">
      <w:r>
        <w:separator/>
      </w:r>
    </w:p>
  </w:endnote>
  <w:endnote w:type="continuationSeparator" w:id="0">
    <w:p w:rsidR="001236EA" w:rsidRDefault="0012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8A65FE" w:rsidRDefault="00356091"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July</w:t>
    </w:r>
    <w:r w:rsidR="00AA4AA5">
      <w:rPr>
        <w:rFonts w:ascii="Times New Roman" w:hAnsi="Times New Roman"/>
        <w:b/>
        <w:snapToGrid w:val="0"/>
        <w:sz w:val="18"/>
        <w:szCs w:val="18"/>
      </w:rPr>
      <w:t xml:space="preserve"> </w:t>
    </w:r>
    <w:r w:rsidR="00F02AA0">
      <w:rPr>
        <w:rFonts w:ascii="Times New Roman" w:hAnsi="Times New Roman"/>
        <w:b/>
        <w:sz w:val="18"/>
        <w:szCs w:val="18"/>
      </w:rPr>
      <w:t>201</w:t>
    </w:r>
    <w:r>
      <w:rPr>
        <w:rFonts w:ascii="Times New Roman" w:hAnsi="Times New Roman"/>
        <w:b/>
        <w:sz w:val="18"/>
        <w:szCs w:val="18"/>
      </w:rPr>
      <w:t>9</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277B41">
      <w:rPr>
        <w:rStyle w:val="PageNumber"/>
        <w:rFonts w:ascii="Times New Roman" w:hAnsi="Times New Roman"/>
        <w:noProof/>
        <w:sz w:val="18"/>
        <w:szCs w:val="18"/>
      </w:rPr>
      <w:t>8</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277B41">
      <w:rPr>
        <w:rStyle w:val="PageNumber"/>
        <w:rFonts w:ascii="Times New Roman" w:hAnsi="Times New Roman"/>
        <w:noProof/>
        <w:sz w:val="18"/>
        <w:szCs w:val="18"/>
      </w:rPr>
      <w:t>8</w:t>
    </w:r>
    <w:r w:rsidR="0006795C" w:rsidRPr="00D611BE">
      <w:rPr>
        <w:rStyle w:val="PageNumber"/>
        <w:rFonts w:ascii="Times New Roman" w:hAnsi="Times New Roman"/>
        <w:sz w:val="18"/>
        <w:szCs w:val="18"/>
      </w:rPr>
      <w:fldChar w:fldCharType="end"/>
    </w:r>
  </w:p>
  <w:p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FB4BCC" w:rsidRDefault="00356091"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July</w:t>
    </w:r>
    <w:r w:rsidR="00B902C8">
      <w:rPr>
        <w:rFonts w:ascii="Times New Roman" w:hAnsi="Times New Roman"/>
        <w:b/>
        <w:snapToGrid w:val="0"/>
        <w:sz w:val="18"/>
        <w:szCs w:val="18"/>
      </w:rPr>
      <w:t xml:space="preserve"> </w:t>
    </w:r>
    <w:r w:rsidR="00F02AA0">
      <w:rPr>
        <w:rFonts w:ascii="Times New Roman" w:hAnsi="Times New Roman"/>
        <w:b/>
        <w:sz w:val="18"/>
        <w:szCs w:val="18"/>
      </w:rPr>
      <w:t>201</w:t>
    </w:r>
    <w:r>
      <w:rPr>
        <w:rFonts w:ascii="Times New Roman" w:hAnsi="Times New Roman"/>
        <w:b/>
        <w:sz w:val="18"/>
        <w:szCs w:val="18"/>
      </w:rPr>
      <w:t>9</w:t>
    </w:r>
    <w:r w:rsidR="00F02AA0">
      <w:rPr>
        <w:rFonts w:ascii="Times New Roman" w:hAnsi="Times New Roman"/>
        <w:b/>
        <w:sz w:val="18"/>
        <w:szCs w:val="18"/>
      </w:rPr>
      <w:t xml:space="preserve"> </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277B41">
      <w:rPr>
        <w:rFonts w:ascii="Times New Roman" w:hAnsi="Times New Roman"/>
        <w:noProof/>
        <w:sz w:val="18"/>
        <w:szCs w:val="18"/>
      </w:rPr>
      <w:t>1</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277B41">
      <w:rPr>
        <w:rFonts w:ascii="Times New Roman" w:hAnsi="Times New Roman"/>
        <w:noProof/>
        <w:sz w:val="18"/>
        <w:szCs w:val="18"/>
      </w:rPr>
      <w:t>8</w:t>
    </w:r>
    <w:r w:rsidR="0006795C" w:rsidRPr="00FB4BCC">
      <w:rPr>
        <w:rFonts w:ascii="Times New Roman" w:hAnsi="Times New Roman"/>
        <w:sz w:val="18"/>
        <w:szCs w:val="18"/>
      </w:rPr>
      <w:fldChar w:fldCharType="end"/>
    </w:r>
  </w:p>
  <w:p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6EA" w:rsidRDefault="001236EA">
      <w:r>
        <w:separator/>
      </w:r>
    </w:p>
  </w:footnote>
  <w:footnote w:type="continuationSeparator" w:id="0">
    <w:p w:rsidR="001236EA" w:rsidRDefault="00123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2753C86"/>
    <w:multiLevelType w:val="hybridMultilevel"/>
    <w:tmpl w:val="F98406A8"/>
    <w:lvl w:ilvl="0" w:tplc="8AC4E8B0">
      <w:numFmt w:val="bullet"/>
      <w:lvlText w:val="-"/>
      <w:lvlJc w:val="left"/>
      <w:pPr>
        <w:ind w:left="420" w:hanging="360"/>
      </w:pPr>
      <w:rPr>
        <w:rFonts w:ascii="Arial" w:eastAsia="Times New Roman" w:hAnsi="Arial" w:cs="Arial" w:hint="default"/>
      </w:rPr>
    </w:lvl>
    <w:lvl w:ilvl="1" w:tplc="04020003">
      <w:start w:val="1"/>
      <w:numFmt w:val="bullet"/>
      <w:lvlText w:val="o"/>
      <w:lvlJc w:val="left"/>
      <w:pPr>
        <w:ind w:left="1140" w:hanging="360"/>
      </w:pPr>
      <w:rPr>
        <w:rFonts w:ascii="Courier New" w:hAnsi="Courier New" w:cs="Courier New" w:hint="default"/>
      </w:rPr>
    </w:lvl>
    <w:lvl w:ilvl="2" w:tplc="04020005">
      <w:start w:val="1"/>
      <w:numFmt w:val="bullet"/>
      <w:lvlText w:val=""/>
      <w:lvlJc w:val="left"/>
      <w:pPr>
        <w:ind w:left="1860" w:hanging="360"/>
      </w:pPr>
      <w:rPr>
        <w:rFonts w:ascii="Wingdings" w:hAnsi="Wingdings" w:hint="default"/>
      </w:rPr>
    </w:lvl>
    <w:lvl w:ilvl="3" w:tplc="8AC4E8B0">
      <w:numFmt w:val="bullet"/>
      <w:lvlText w:val="-"/>
      <w:lvlJc w:val="left"/>
      <w:pPr>
        <w:ind w:left="2580" w:hanging="360"/>
      </w:pPr>
      <w:rPr>
        <w:rFonts w:ascii="Arial" w:eastAsia="Times New Roman" w:hAnsi="Arial" w:cs="Aria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rPr>
        <w:rFonts w:cs="Times New Roman"/>
        <w:b/>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6E0F7AFB"/>
    <w:multiLevelType w:val="hybridMultilevel"/>
    <w:tmpl w:val="A4802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9C77C7"/>
    <w:multiLevelType w:val="hybridMultilevel"/>
    <w:tmpl w:val="C8BEC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67A678B"/>
    <w:multiLevelType w:val="hybridMultilevel"/>
    <w:tmpl w:val="96745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FC43A0"/>
    <w:multiLevelType w:val="hybridMultilevel"/>
    <w:tmpl w:val="351841E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6"/>
  </w:num>
  <w:num w:numId="4">
    <w:abstractNumId w:val="10"/>
    <w:lvlOverride w:ilvl="0">
      <w:startOverride w:val="1"/>
    </w:lvlOverride>
  </w:num>
  <w:num w:numId="5">
    <w:abstractNumId w:val="10"/>
    <w:lvlOverride w:ilvl="0">
      <w:startOverride w:val="1"/>
    </w:lvlOverride>
  </w:num>
  <w:num w:numId="6">
    <w:abstractNumId w:val="10"/>
    <w:lvlOverride w:ilvl="0">
      <w:startOverride w:val="1"/>
    </w:lvlOverride>
  </w:num>
  <w:num w:numId="7">
    <w:abstractNumId w:val="10"/>
    <w:lvlOverride w:ilvl="0">
      <w:startOverride w:val="1"/>
    </w:lvlOverride>
  </w:num>
  <w:num w:numId="8">
    <w:abstractNumId w:val="10"/>
    <w:lvlOverride w:ilvl="0">
      <w:startOverride w:val="1"/>
    </w:lvlOverride>
  </w:num>
  <w:num w:numId="9">
    <w:abstractNumId w:val="10"/>
    <w:lvlOverride w:ilvl="0">
      <w:startOverride w:val="1"/>
    </w:lvlOverride>
  </w:num>
  <w:num w:numId="10">
    <w:abstractNumId w:val="10"/>
  </w:num>
  <w:num w:numId="11">
    <w:abstractNumId w:val="5"/>
  </w:num>
  <w:num w:numId="12">
    <w:abstractNumId w:val="9"/>
  </w:num>
  <w:num w:numId="13">
    <w:abstractNumId w:val="15"/>
  </w:num>
  <w:num w:numId="14">
    <w:abstractNumId w:val="17"/>
  </w:num>
  <w:num w:numId="15">
    <w:abstractNumId w:val="7"/>
  </w:num>
  <w:num w:numId="16">
    <w:abstractNumId w:val="14"/>
  </w:num>
  <w:num w:numId="17">
    <w:abstractNumId w:val="13"/>
  </w:num>
  <w:num w:numId="18">
    <w:abstractNumId w:val="11"/>
  </w:num>
  <w:num w:numId="19">
    <w:abstractNumId w:val="12"/>
  </w:num>
  <w:num w:numId="20">
    <w:abstractNumId w:val="4"/>
  </w:num>
  <w:num w:numId="21">
    <w:abstractNumId w:val="8"/>
  </w:num>
  <w:num w:numId="22">
    <w:abstractNumId w:val="3"/>
  </w:num>
  <w:num w:numId="23">
    <w:abstractNumId w:val="6"/>
  </w:num>
  <w:num w:numId="24">
    <w:abstractNumId w:val="20"/>
  </w:num>
  <w:num w:numId="25">
    <w:abstractNumId w:val="18"/>
  </w:num>
  <w:num w:numId="26">
    <w:abstractNumId w:val="22"/>
  </w:num>
  <w:num w:numId="27">
    <w:abstractNumId w:val="21"/>
  </w:num>
  <w:num w:numId="28">
    <w:abstractNumId w:val="19"/>
  </w:num>
  <w:num w:numId="29">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C5995"/>
    <w:rsid w:val="000D573C"/>
    <w:rsid w:val="000F10BF"/>
    <w:rsid w:val="000F16A9"/>
    <w:rsid w:val="00100201"/>
    <w:rsid w:val="0010219F"/>
    <w:rsid w:val="0011312C"/>
    <w:rsid w:val="00115301"/>
    <w:rsid w:val="001236EA"/>
    <w:rsid w:val="00126E6A"/>
    <w:rsid w:val="0013060C"/>
    <w:rsid w:val="00132C55"/>
    <w:rsid w:val="00134B0C"/>
    <w:rsid w:val="00144AAA"/>
    <w:rsid w:val="001467EC"/>
    <w:rsid w:val="00153197"/>
    <w:rsid w:val="00155998"/>
    <w:rsid w:val="0016149B"/>
    <w:rsid w:val="00161CF7"/>
    <w:rsid w:val="00174CDF"/>
    <w:rsid w:val="00185585"/>
    <w:rsid w:val="001869F0"/>
    <w:rsid w:val="00192884"/>
    <w:rsid w:val="0019480C"/>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51C4"/>
    <w:rsid w:val="00240BCC"/>
    <w:rsid w:val="00243FB5"/>
    <w:rsid w:val="002564EE"/>
    <w:rsid w:val="00257D65"/>
    <w:rsid w:val="00267A1C"/>
    <w:rsid w:val="00277B41"/>
    <w:rsid w:val="0028046F"/>
    <w:rsid w:val="00282DCE"/>
    <w:rsid w:val="002C0329"/>
    <w:rsid w:val="002D5D21"/>
    <w:rsid w:val="002D648A"/>
    <w:rsid w:val="002D7174"/>
    <w:rsid w:val="002E468E"/>
    <w:rsid w:val="002F1AF6"/>
    <w:rsid w:val="00310A00"/>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10D93"/>
    <w:rsid w:val="0052017E"/>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C05EF"/>
    <w:rsid w:val="007C3B8C"/>
    <w:rsid w:val="007E157C"/>
    <w:rsid w:val="007E21BD"/>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72EC"/>
    <w:rsid w:val="00AF0F13"/>
    <w:rsid w:val="00B00B32"/>
    <w:rsid w:val="00B14A99"/>
    <w:rsid w:val="00B221C9"/>
    <w:rsid w:val="00B3286E"/>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7526D"/>
    <w:rsid w:val="00C77E2E"/>
    <w:rsid w:val="00C80F3F"/>
    <w:rsid w:val="00C8230E"/>
    <w:rsid w:val="00C824D5"/>
    <w:rsid w:val="00C94DC9"/>
    <w:rsid w:val="00CA37B4"/>
    <w:rsid w:val="00CA4B0F"/>
    <w:rsid w:val="00CA66C7"/>
    <w:rsid w:val="00CA7163"/>
    <w:rsid w:val="00CA7828"/>
    <w:rsid w:val="00CB7DC1"/>
    <w:rsid w:val="00CE074F"/>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E01311"/>
    <w:rsid w:val="00E0445B"/>
    <w:rsid w:val="00E07358"/>
    <w:rsid w:val="00E21553"/>
    <w:rsid w:val="00E304C2"/>
    <w:rsid w:val="00E46ECB"/>
    <w:rsid w:val="00E53A98"/>
    <w:rsid w:val="00E67EE2"/>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E01311"/>
    <w:pPr>
      <w:spacing w:before="120"/>
      <w:jc w:val="left"/>
      <w:outlineLvl w:val="1"/>
    </w:pPr>
    <w:rPr>
      <w:rFonts w:ascii="Times New Roman" w:hAnsi="Times New Roman"/>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0</TotalTime>
  <Pages>8</Pages>
  <Words>2418</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16169</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Ивана Јанеска</cp:lastModifiedBy>
  <cp:revision>2</cp:revision>
  <cp:lastPrinted>2012-09-26T09:25:00Z</cp:lastPrinted>
  <dcterms:created xsi:type="dcterms:W3CDTF">2020-02-03T21:11:00Z</dcterms:created>
  <dcterms:modified xsi:type="dcterms:W3CDTF">2020-02-03T21:11:00Z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